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F7" w:rsidRPr="0074298C" w:rsidRDefault="00D91892" w:rsidP="00376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CF7"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76CF7"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0E2972" w:rsidRPr="000E2972" w:rsidRDefault="00D91892" w:rsidP="000E297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</w:t>
      </w:r>
      <w:r w:rsidR="0037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УТВЕРЖДАЮ:</w:t>
      </w:r>
    </w:p>
    <w:p w:rsidR="000E297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r w:rsidR="000E2972"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</w:p>
    <w:p w:rsidR="000E297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="000E2972"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0E297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E2972"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376CF7" w:rsidRPr="0074298C" w:rsidRDefault="00D91892" w:rsidP="000E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376CF7" w:rsidRDefault="00376CF7" w:rsidP="001C0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CF7" w:rsidRPr="0074298C" w:rsidRDefault="00376CF7" w:rsidP="00376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376CF7" w:rsidRDefault="00376CF7" w:rsidP="00376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повара</w:t>
      </w:r>
    </w:p>
    <w:p w:rsidR="00376CF7" w:rsidRPr="003A67F8" w:rsidRDefault="00376CF7" w:rsidP="00376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МК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CA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 «</w:t>
      </w:r>
      <w:r w:rsidR="00D9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Ягодка»</w:t>
      </w:r>
      <w:r w:rsidRPr="003A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</w:t>
      </w:r>
    </w:p>
    <w:p w:rsidR="00376CF7" w:rsidRDefault="00376CF7" w:rsidP="004D6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76CF7" w:rsidRDefault="00376CF7" w:rsidP="004D6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63FA" w:rsidRPr="004D63FA" w:rsidRDefault="004D63FA" w:rsidP="004D6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Настоящая должностная инструкция повара в детском саду разработана на основе Профессионального стандарта «</w:t>
      </w:r>
      <w:r w:rsidRPr="004D63F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33.01 Повар</w:t>
      </w: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утв. приказом Министерства труда и социальной защиты РФ от 8 сентября 2015 г. N 610н,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работодателем".</w:t>
      </w:r>
    </w:p>
    <w:p w:rsidR="004D63FA" w:rsidRPr="004D63FA" w:rsidRDefault="004D63FA" w:rsidP="004D6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При составлении данной должностной инструкции повара ДОУ были учтены требования ФГОС ДО, утвержденного Приказом </w:t>
      </w:r>
      <w:proofErr w:type="spellStart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17 октября 2013 г. №1155; ФЗ №273 от 29.12.2012 г. «</w:t>
      </w:r>
      <w:r w:rsidRPr="004D63F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редакции от 31 июля 2020 года; Трудовой кодекс и другие нормативные акты, регулирующие трудовые отношения в Российской Федерации.</w:t>
      </w:r>
    </w:p>
    <w:p w:rsidR="004D63FA" w:rsidRPr="004D63FA" w:rsidRDefault="004D63FA" w:rsidP="004D6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Повар дошкольного образовательного учреждения принимается на работу и освобождается от должности </w:t>
      </w:r>
      <w:hyperlink r:id="rId6" w:tgtFrame="_blank" w:tooltip="Должностная инструкция заведующего ДОУ" w:history="1">
        <w:r w:rsidRPr="004D63FA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заведующим ДОУ</w:t>
        </w:r>
      </w:hyperlink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Повар детского сада непосредственно подчиняется заведующему детским садом, а также выполняет указания заведующего по административно-хозяйственной работе (завхоза), медицинского работника дошкольного образовательного учреждения по вопросам соблюдения санитарно-эпидемиологического режима.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На должность повара ДОУ назначается лицо, имеющее среднее профессиональное образование по программам подготовки квалифицированных рабочих (служащих) со стажем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образование, или со стажем не менее года на третьем квалификационном уровне в основном производстве организаций питания для сотрудников, имеющих профессиональное обучение.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Допуск к работе повара в ДОУ возможен только при наличие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и прохождение обязательных предварительных и периодических медицинских осмотров, а также внеочередных медицинских осмотров в установленном законодательством Российской Федерации порядке.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Рабочая неделя по</w:t>
      </w:r>
      <w:r w:rsidR="00362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вара детского сада составляет 36</w:t>
      </w: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часов.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 своей профессиональной деятельности повар в ДОУ должен руководствоваться:</w:t>
      </w:r>
    </w:p>
    <w:p w:rsidR="004D63FA" w:rsidRPr="004D63FA" w:rsidRDefault="00376CF7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Санитарно-эпидемиологическими требованиями</w:t>
      </w:r>
    </w:p>
    <w:p w:rsidR="004D63FA" w:rsidRPr="004D63FA" w:rsidRDefault="004D63FA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установленным в ДОУ цикличным 10-дневным меню для детей дошкольного возраста;</w:t>
      </w:r>
    </w:p>
    <w:p w:rsidR="004D63FA" w:rsidRPr="004D63FA" w:rsidRDefault="004D63FA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4D63FA" w:rsidRPr="004D63FA" w:rsidRDefault="004D63FA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приказами, инструкциями и распоряжениями по организации питания в дошкольных образовательных организациях;</w:t>
      </w:r>
    </w:p>
    <w:p w:rsidR="004D63FA" w:rsidRPr="004D63FA" w:rsidRDefault="004D63FA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 и другими локальными актами дошкольного образовательного учреждения;</w:t>
      </w:r>
    </w:p>
    <w:p w:rsidR="004D63FA" w:rsidRPr="004D63FA" w:rsidRDefault="004D63FA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и нормами охраны труда и противопожарной безопасности;</w:t>
      </w:r>
    </w:p>
    <w:p w:rsidR="004D63FA" w:rsidRPr="004D63FA" w:rsidRDefault="004D63FA" w:rsidP="004D63F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данной должностной инструкцией и Трудовым договором.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Повар детского сада должен знать: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требования к качеству, срокам и условиям хранения, </w:t>
      </w:r>
      <w:proofErr w:type="spellStart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порционированию</w:t>
      </w:r>
      <w:proofErr w:type="spellEnd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оформлению и подаче блюд, напитков и кулинарных изделий разнообразного ассортимента;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приготовления блюд, напитков и кулинарных изделий разнообразного ассортимента;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специфику производственной деятельности ДОУ, технологические процессы и режимы производства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и значение питания детей раннего и дошкольного возраста;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хранения и реализации сырой и готовой продукции, полуфабрикатов;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особенности кулинарной обработки продуктов для детей разного возраста;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нормы, соотношение и последовательность закладки сырья;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блюд, соответствующий возрасту воспитанников;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пользования таблицей замены продуктов;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весоизмерительного</w:t>
      </w:r>
      <w:proofErr w:type="spellEnd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холодильного и другого оборудования, правила его эксплуатации и ухода за ним;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санитарные правила содержания пищеблока в детском саду;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личной гигиены;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меры предупреждения пищевых отравлений;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наставничества и обучения на рабочих местах;</w:t>
      </w:r>
    </w:p>
    <w:p w:rsidR="004D63FA" w:rsidRPr="004D63FA" w:rsidRDefault="004D63FA" w:rsidP="004D63F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нормативные правовые акты Российской Федерации, регулирующие деятельность ДОУ.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Повар ДОУ должен уметь: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изменять ассортимент блюд, напитков и кулинарных изделий в зависимости от текущих требований руководства ДОУ;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анализ и оценку потребности пищеблока (кухни) в материальных ресурсах и персонале;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обучение помощников повара на рабочих местах технологиям приготовления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изготовлять блюда, напитки и кулинарные изделия по технологическим картам;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сочетаемости основных продуктов и сырья при приготовлении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оценивать качество приготовления и безопасность готовых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составлять калькуляцию на блюда, напитки и кулинарные изделия.</w:t>
      </w:r>
    </w:p>
    <w:p w:rsidR="004D63FA" w:rsidRPr="00206B76" w:rsidRDefault="004D63FA" w:rsidP="00206B7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06B76">
        <w:rPr>
          <w:rFonts w:ascii="Times New Roman" w:hAnsi="Times New Roman" w:cs="Times New Roman"/>
          <w:sz w:val="24"/>
          <w:szCs w:val="24"/>
          <w:lang w:eastAsia="ru-RU"/>
        </w:rPr>
        <w:t>1.11. Повар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4D63FA" w:rsidRPr="00206B76" w:rsidRDefault="004D63FA" w:rsidP="00206B7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06B7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4D63FA" w:rsidRPr="00206B76" w:rsidRDefault="004D63FA" w:rsidP="00206B7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06B76">
        <w:rPr>
          <w:rFonts w:ascii="Times New Roman" w:hAnsi="Times New Roman" w:cs="Times New Roman"/>
          <w:sz w:val="24"/>
          <w:szCs w:val="24"/>
          <w:lang w:eastAsia="ru-RU"/>
        </w:rPr>
        <w:t>2.1. Основной должностной обязанностью повара детского сада является приготовление блюд для детей различного возраста в соответствии с меню, утвержденным в дошкольном образовательном учреждении.</w:t>
      </w:r>
    </w:p>
    <w:p w:rsidR="004D63FA" w:rsidRPr="004D63FA" w:rsidRDefault="004D63FA" w:rsidP="00206B76">
      <w:pPr>
        <w:pStyle w:val="a5"/>
        <w:rPr>
          <w:lang w:eastAsia="ru-RU"/>
        </w:rPr>
      </w:pPr>
      <w:r w:rsidRPr="00206B76">
        <w:rPr>
          <w:rFonts w:ascii="Times New Roman" w:hAnsi="Times New Roman" w:cs="Times New Roman"/>
          <w:sz w:val="24"/>
          <w:szCs w:val="24"/>
          <w:lang w:eastAsia="ru-RU"/>
        </w:rPr>
        <w:t>2.2. Повар ДОУ выполняет следующие трудовые функции</w:t>
      </w:r>
      <w:r w:rsidRPr="004D63FA">
        <w:rPr>
          <w:lang w:eastAsia="ru-RU"/>
        </w:rPr>
        <w:t>:</w:t>
      </w:r>
    </w:p>
    <w:p w:rsidR="004D63FA" w:rsidRPr="004D63FA" w:rsidRDefault="004D63FA" w:rsidP="004D63F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инвентаря, оборудования и рабочего места повара к работе;</w:t>
      </w:r>
    </w:p>
    <w:p w:rsidR="004D63FA" w:rsidRPr="004D63FA" w:rsidRDefault="004D63FA" w:rsidP="004D63F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приготовление, оформление и презентация блюд, напитков и кулинарных изделий.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 рамках выполнения своих трудовых функций повар детского сада обязан: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находиться на рабочем месте в спецодежде;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детском саду;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от кладовщика продукты по утвержденному в ДОУ меню-раскладке на завтрашний день под роспись;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в своей работе только вымеренную тару;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контроль хранения и расхода продуктов на пищеблоке (кухне);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контроль качества приготовления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контроль безопасности готовых блюд, напитков и кулинарных изделий;</w:t>
      </w:r>
    </w:p>
    <w:p w:rsidR="004D63FA" w:rsidRPr="004D63FA" w:rsidRDefault="004D63FA" w:rsidP="004D63F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штучные продукты повар должен выдавать на группы по счету согласно тетради учета детей на группах;</w:t>
      </w:r>
    </w:p>
    <w:p w:rsidR="00206B76" w:rsidRDefault="004D63FA" w:rsidP="00206B7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настоящую инструкцию повара дошкольного образовательного учреждения.</w:t>
      </w:r>
    </w:p>
    <w:p w:rsidR="00F45CEA" w:rsidRPr="00206B76" w:rsidRDefault="004B4AE2" w:rsidP="00206B7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Своевременно уведомлять о каждом случае обращения каких-либо лиц в целях склонения </w:t>
      </w:r>
      <w:r w:rsidR="00206B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коррупционного правонарушения</w:t>
      </w:r>
    </w:p>
    <w:p w:rsidR="00206B76" w:rsidRDefault="00206B76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 В рамках выполнения своих трудовых функций повар ДОУ должен владеть практическими навыками приготовления блюд для детей разного возраста: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вязких, </w:t>
      </w:r>
      <w:proofErr w:type="spellStart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полувязких</w:t>
      </w:r>
      <w:proofErr w:type="spellEnd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протертых и рассыпчатых каш из различных круп;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мясных бульонов и бульонов из мяса птицы;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томатных, сметанных, молочных и фруктовых соусов;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запеканок из крупы, овощей с мясом, яиц и творога;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молочных и яичных блюд;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горячих и холодных напитков;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компотов, киселей и других третьих блюд;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4D63FA" w:rsidRPr="004D63FA" w:rsidRDefault="004D63FA" w:rsidP="004D63F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Повар ДОУ должен осуществлять:</w:t>
      </w:r>
    </w:p>
    <w:p w:rsidR="004D63FA" w:rsidRPr="004D63FA" w:rsidRDefault="004D63FA" w:rsidP="004D63F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4D63FA" w:rsidRPr="004D63FA" w:rsidRDefault="004D63FA" w:rsidP="004D63F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бракеражный</w:t>
      </w:r>
      <w:proofErr w:type="spellEnd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 готовых блюд.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Повар детского сада должен ежедневно оставлять суточную пробу готовой порционной продукции в полном объеме, 1 блюдо и гарниры не менее 100 г.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Повар ДОУ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376CF7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Повар ДОУ 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деятельности, своевременно проходит периодические медицинские осмотры.</w:t>
      </w:r>
    </w:p>
    <w:p w:rsidR="004D63FA" w:rsidRPr="004D63FA" w:rsidRDefault="004D63FA" w:rsidP="004D6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Права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Повар детского сада имеет право: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Не использовать недоброкачественные продукты для приготовления блюд.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Вносить свои предложения по улучшению организации питания в дошкольном образовательном учреждении.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Приостановить выполнение работ в случае выявления нарушений норм охраны труда и противопожарной безопасности, санитарно-гигиенических норм и правил.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3.5. Участвовать в работе коллегиальных органов самоуправления дошкольного образовательного учреждения.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Повышать свою профессиональную квалификацию.</w:t>
      </w:r>
    </w:p>
    <w:p w:rsidR="004D63FA" w:rsidRPr="004D63FA" w:rsidRDefault="004D63FA" w:rsidP="004D6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Повар детского сада несет ответственность:</w:t>
      </w:r>
    </w:p>
    <w:p w:rsidR="004D63FA" w:rsidRPr="004D63FA" w:rsidRDefault="004D63FA" w:rsidP="004D63F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качество и соответствие приготовленных блюд меню-раскладке, утвержденному в ДОУ;</w:t>
      </w:r>
    </w:p>
    <w:p w:rsidR="004D63FA" w:rsidRPr="004D63FA" w:rsidRDefault="004D63FA" w:rsidP="004D63F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4D63FA" w:rsidRPr="004D63FA" w:rsidRDefault="004D63FA" w:rsidP="004D63F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сохранность пищевых продуктов после выдачи их на пищеблок детского сада;</w:t>
      </w:r>
    </w:p>
    <w:p w:rsidR="004D63FA" w:rsidRPr="004D63FA" w:rsidRDefault="004D63FA" w:rsidP="004D63F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соблюдение режима питания в детском саду.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противопожарной безопасности.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4D63FA" w:rsidRPr="004D63FA" w:rsidRDefault="004D63FA" w:rsidP="004D6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Взаимоотношения. Связи по должности повара в ДОУ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Повар детского сада: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Подчиняется заведующему ДОУ и руководителю структурного подразделения (шеф-повару), завхозу дошкольного образовательного учреждения.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Взаимодействует в своей деятельности с медицинской сестрой, завхозом и кухонным рабочим.</w:t>
      </w:r>
    </w:p>
    <w:p w:rsidR="007F1072" w:rsidRPr="004D63FA" w:rsidRDefault="004D63FA" w:rsidP="007F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Информирует заведующего детским садом и руководителя структурного подразделения о возникших трудностях в работе</w:t>
      </w:r>
      <w:r w:rsidR="007F1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7F1072" w:rsidRPr="007F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072"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каждом случае обращения к работнику каких-либо лиц в целях склонения к совершению коррупционного правонарушения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Выполняет разовые поручения заведующего дошкольным образовательным учреждением и руководителя структурного подразделения.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4D63FA" w:rsidRPr="004D63FA" w:rsidRDefault="004D63FA" w:rsidP="004D6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4D63FA" w:rsidRPr="004D63FA" w:rsidRDefault="004D63FA" w:rsidP="004D63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6.3.  Факт ознакомления повара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F1072" w:rsidRDefault="004D63FA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инструкцией </w:t>
      </w:r>
      <w:proofErr w:type="gramStart"/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ознакомлен:</w:t>
      </w:r>
      <w:r w:rsidRPr="004D63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D63F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</w:t>
      </w:r>
      <w:proofErr w:type="gramEnd"/>
      <w:r w:rsidRPr="004D63F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 /_____________________</w:t>
      </w:r>
      <w:r w:rsidRPr="004D63F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4D63F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</w:t>
      </w:r>
      <w:r w:rsidR="001C0E28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Ф.И.О</w:t>
      </w: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Default="00D91892" w:rsidP="001C0E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</w:p>
    <w:p w:rsidR="00D91892" w:rsidRPr="001C0E28" w:rsidRDefault="00D91892" w:rsidP="001C0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4C3B62" w:rsidRDefault="001C0E28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2" w:rsidRDefault="004C3B62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92" w:rsidRPr="000E2972" w:rsidRDefault="00D91892" w:rsidP="00D918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УТВЕРЖДАЮ:</w:t>
      </w:r>
    </w:p>
    <w:p w:rsidR="00D9189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</w:p>
    <w:p w:rsidR="00D9189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D9189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D91892" w:rsidRPr="0074298C" w:rsidRDefault="00D91892" w:rsidP="00D9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74298C" w:rsidRPr="0074298C" w:rsidRDefault="0074298C" w:rsidP="00D918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8C" w:rsidRDefault="0074298C" w:rsidP="001C0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74298C" w:rsidRPr="0074298C" w:rsidRDefault="0074298C" w:rsidP="007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заведующего хозяйством (завхоза) </w:t>
      </w:r>
      <w:r w:rsidR="001C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p w:rsidR="0074298C" w:rsidRPr="0074298C" w:rsidRDefault="0074298C" w:rsidP="007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4298C" w:rsidRPr="001C0E28" w:rsidRDefault="001C0E28" w:rsidP="007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 «</w:t>
      </w:r>
      <w:r w:rsidR="00D9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</w:t>
      </w:r>
      <w:r w:rsidRPr="001C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4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 должностной инструкции заведующего хозяйством ДОУ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</w:t>
      </w:r>
      <w:r w:rsidRPr="00742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должностная инструкция заведующего хозяйством (завхоза) </w:t>
      </w: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Квалификационным справочником должностей руководителей, специалистов и других служащих.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данной должностной инструкции завхоза ДОУ</w:t>
      </w:r>
      <w:r w:rsidRPr="00742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учтен Трудовой кодекс Российской Федерации и другие нормативные акты, регулирующие трудовые отношения в Российской Федерации.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Заведующий хозяйством детского сада принимается на работу и освобождается от должности заведующим ДОУ. 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Завхоз детского сада непосредственно подчиняется заведующему дошкольным образовательным учреждением, является материально-ответственным сотрудником.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Завхоз детского сада должен иметь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своей трудовой деятельности заведующий хозяйством ДОУ должен руководствоваться: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Санитарно-эпидемиологическими требованиями к устройству, содержанию и организации режима работы дошкольных образовательных </w:t>
      </w:r>
      <w:proofErr w:type="gramStart"/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;</w:t>
      </w:r>
      <w:proofErr w:type="gramEnd"/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постановлениями, распоряжениями, приказами и другими руководящими и нормативными документами вышестоящих органов, которые касаются хозяйственного обслуживания дошкольного образовательного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 другими локальными актами ДОУ;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распорядка, установленными в детском саду;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 и противопожарной безопасности.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завхоз ДОУ должен руководствоваться данной должностной инструкцией заведующего хозяйством детского сада и трудовым договором.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Завхоз детского сада должен знать: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постановления, распоряжения, приказы, другие руководящие и нормативные документы вышестоящих органов, которые касаются хозяйственного обслуживания дошкольного образовательного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механизации труда обслуживающего персонала;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по охране жизни и здоровья детей;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эксплуатации помещений в детском саду;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труда;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трудового законодательства Российской Федерации;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управления персоналом;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внутреннего трудового распорядка, установленные в дошкольном образовательном учреждении;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нормы охраны труда и противопожарной безопасности.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должностную инструкцию заведующего хозяйством дошкольного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</w:t>
      </w:r>
      <w:proofErr w:type="gramStart"/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 .</w:t>
      </w:r>
      <w:proofErr w:type="gramEnd"/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Рабочая неделя заведующ</w:t>
      </w:r>
      <w:r w:rsidR="00D81B6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хозяйством ДОУ составляет 18</w:t>
      </w: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Функции заведующего хозяйством детского сада</w:t>
      </w:r>
    </w:p>
    <w:p w:rsidR="0074298C" w:rsidRPr="0074298C" w:rsidRDefault="0074298C" w:rsidP="0074298C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2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завхоза возлагаются следующие функции:</w:t>
      </w:r>
    </w:p>
    <w:p w:rsidR="0074298C" w:rsidRPr="0074298C" w:rsidRDefault="0074298C" w:rsidP="0074298C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Обеспечение хозяйственного обслуживания дошкольного образовательного учреждения, создание условий для нормального и безопасного функционирования ДОУ.</w:t>
      </w:r>
    </w:p>
    <w:p w:rsidR="0074298C" w:rsidRPr="0074298C" w:rsidRDefault="0074298C" w:rsidP="0074298C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Обеспечение комфортных, здоровых и безопасных условий пребывания детей в детском саду, условий труда для работников дошкольного образовательного учреждения.</w:t>
      </w:r>
    </w:p>
    <w:p w:rsidR="0074298C" w:rsidRPr="0074298C" w:rsidRDefault="0074298C" w:rsidP="0074298C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Контроль за соблюдением работниками ДОУ требований законодательных и нормативных актов по охране труда, технике безопасности и пожарной безопасности.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 заведующего хозяйством ДОУ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Завхоз детского сада имеет следующие должностные обязанности: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Осуществление руководства работой по хозяйственному обслуживанию дошкольного образовательного учреждения.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Обеспечение: 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взаимодействия с Учредителем и внешними социальными партнерами ДОУ по вопросам обеспечения надлежащего функционирования и хозяйственного обслуживания дошкольного образовательного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безопасных условий пребывания воспитанников в помещениях детского сада и на прогулочных площадках;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сохранности имущества дошкольного образовательного учреждения, его восстановление, ремонт и своевременное пополнение;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необходимых условий для бесперебойной работы оборудования пищеблока и прачечной ДОУ;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санитарного режима в дошкольном образовательном учреждении и на прилегающей к нему территории;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противопожарных мероприятий в здании и на территории детского сада (план эвакуации воспитанников в случае возникновения пожара, заправка и исправность огнетушителей).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Координация деятельности младшего обслуживающего и вспомогательного персонала детского сада.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Осуществление контроля: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исправностью освещения, систем отопления, вентиляции, водоснабжения и т.п. в ДОУ;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рациональным расходованием хозяйственных материалов;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соблюдением надлежащей чистоты в помещениях дошкольного образовательного учреждения и на прилегающей территории.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деятельности складского хозяйства (создание условий для надлежащего хранения имущества детского сада; обеспечение надлежащего состояния кладовых ДОУ);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благоустройству, озеленению и уборке территории дошкольного образовательного учреждения.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Приобретение и получение мебели, оборудования, необходимого инвентаря, моющих и дезинфицирующих средств.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Принятие мер: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своевременному заключению необходимых договоров по хозяйственному обслуживанию детского сада и по выполнению договорных обязательств;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незамедлительному устранению и предотвращению аварийных ситуаций, связанных с эксплуатацией здания ДОУ;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необходимых социально-бытовых условий для воспитанников и сотрудников дошкольного образовательного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своевременному ремонту помещений, мебели и оборудования детского сада.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-своевременному уведомлению о каждом случае обращения к работнику каких-либо лиц в целях склонения к совершению коррупционного правонарушения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инвентаризации имущества дошкольного образовательного учреждения, списания части имущества, пришедшего в негодность;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сада. 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Соблюдение </w:t>
      </w:r>
      <w:r w:rsidRPr="00742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должностной инструкции заведующего хозяйством ДОУ</w:t>
      </w: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инструкций по охране труда, пожарной безопасности и электробезопасности.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Ведение соответствующей отчетно-учетной документации, своевременное предоставление ее в бухгалтерию и заведующему детским садом (согласно номенклатуре дел и графику документооборота в дошкольном образовательном учреждении).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заведующего хозяйством дошкольного образовательного учреждения.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Завхоз ДОУ имеет права: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дошкольного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свои предложения по улучшению организации работы дошкольного образовательного учреждения;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администрации детского сада создания условий, необходимых для выполнения своих профессиональных обязанностей;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коллегиальных органов самоуправления ДОУ;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распределять кадры в пределах своей компетенции в связи с производственной необходимостью.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заведующего хозяйством ДОУ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Заведующий хозяйством ДОУ несет ответственность за организацию бесперебойного функционирования детского сада.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Завхоз ДОУ несет материальную ответственность за сохранность имущества дошкольного образовательного учреждения.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Завхоз детского сада несет дисциплинарную ответственность за неисполнение или ненадлежащее исполнение без уважительных причин: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инструкции завхоза ДОУ, в том числе за неиспользование предоставленных прав.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и Правил внутреннего трудового распорядка детского сада;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других локальных нормативных актов ДОУ;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законных распоряжений заведующего дошкольным образовательным учреждением;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За нарушение правил противопожарной безопасности, охраны труда, санитарно-гигиенических требований в дошкольном образовательном учреждении завхоз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детского сада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Взаимоотношения. Связи по должности.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Завхоз ДОУ работает по графику, согласованному и утвержденному заведующим детским садом, с ненормированным рабочим днем.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Совместно с заведующим дошкольным образовательным учреждением планирует работу на каждый рабочий день.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Знакомится под расписку с локальными актами, информационными и нормативно-правовыми документами.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Согласовывает с заведующим ДОУ составление заявок на приобретение необходимого оборудования и инвентаря.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Систематически информирует заведующего о состоянии дел по хозяйственной части, обменивается информацией с совещаний.</w:t>
      </w: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98C" w:rsidRPr="0074298C" w:rsidRDefault="0074298C" w:rsidP="007429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98C" w:rsidRPr="0074298C" w:rsidRDefault="0074298C" w:rsidP="007429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42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4298C" w:rsidRPr="0074298C" w:rsidRDefault="0074298C" w:rsidP="0074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  <w:lang w:eastAsia="ru-RU"/>
        </w:rPr>
        <w:t>С должностной инструкцией ознакомлен (а), один экземпляр получил (а)</w:t>
      </w:r>
    </w:p>
    <w:p w:rsidR="0074298C" w:rsidRDefault="0074298C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«___»_____20___г.                                          _____________ (________</w:t>
      </w: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106" w:rsidRDefault="00F97106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92" w:rsidRPr="000E2972" w:rsidRDefault="00D91892" w:rsidP="00D918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УТВЕРЖДАЮ:</w:t>
      </w:r>
    </w:p>
    <w:p w:rsidR="00D9189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proofErr w:type="gramStart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  <w:proofErr w:type="gramEnd"/>
    </w:p>
    <w:p w:rsidR="00D9189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D9189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D91892" w:rsidRPr="0074298C" w:rsidRDefault="00D91892" w:rsidP="00D9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3A67F8" w:rsidRDefault="003A67F8" w:rsidP="003A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F8" w:rsidRDefault="003A67F8" w:rsidP="003A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F8" w:rsidRDefault="003A67F8" w:rsidP="003A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F8" w:rsidRPr="0074298C" w:rsidRDefault="003A67F8" w:rsidP="003A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3A67F8" w:rsidRDefault="003A67F8" w:rsidP="003A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воспитателя </w:t>
      </w:r>
    </w:p>
    <w:p w:rsidR="003A67F8" w:rsidRPr="003A67F8" w:rsidRDefault="003A67F8" w:rsidP="003A67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МК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 «</w:t>
      </w:r>
      <w:r w:rsidR="00D9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</w:t>
      </w:r>
      <w:r w:rsidRPr="003A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</w:t>
      </w: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Pr="00F35CE7" w:rsidRDefault="003A67F8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                       </w:t>
      </w: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воспитателя ДОУ разработана в соответствии с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Профстандартом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"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", утвержденного приказом Минтруда и Соцзащиты РФ № 544н от 18 октября 2013 г.; с учетом ФГОС дошкольного образования, утвержденного Приказом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Федерального Закона №273-ФЗ от 29.12.2012 г.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1 марта 2020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Воспитатель детского сада принимается на работу и освобождается от должности </w:t>
      </w:r>
      <w:hyperlink r:id="rId7" w:tgtFrame="_blank" w:tooltip="Должностная инструкция заведующего ДОУ" w:history="1">
        <w:r w:rsidRPr="00F35CE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заведующим ДОУ</w:t>
        </w:r>
      </w:hyperlink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Воспитатель детского сада непосредственно подчиняется заведующему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К педагогической деятельности не допускаются лица:</w:t>
      </w:r>
    </w:p>
    <w:p w:rsidR="003A67F8" w:rsidRPr="00F35CE7" w:rsidRDefault="003A67F8" w:rsidP="003A67F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A67F8" w:rsidRPr="00F35CE7" w:rsidRDefault="003A67F8" w:rsidP="003A67F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3A67F8" w:rsidRPr="00F35CE7" w:rsidRDefault="003A67F8" w:rsidP="003A67F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признанные недееспособными в установленном федеральным законом порядке;</w:t>
      </w:r>
    </w:p>
    <w:p w:rsidR="003A67F8" w:rsidRPr="00F35CE7" w:rsidRDefault="003A67F8" w:rsidP="003A67F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имеющие заболевания, предусмотренные установленным перечнем.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В своей профессиональной деятельности воспитатель ДОУ должен руководствоваться: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законодательными актами Российской Федерации;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Санитарно-эпидемиологическими требованиями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актами дошкольного образовательного учреждения;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утвержденными в детском саду;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Коллективным договором;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детским садом;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3A67F8" w:rsidRPr="00F35CE7" w:rsidRDefault="003A67F8" w:rsidP="003A67F8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пожарной безопасности.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Воспитатель ДОУ должен знать: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нормативные документы по вопросам обучения и воспитания детей и молодежи;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конвенцию о правах ребенка;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пути достижения образовательных результатов и способы оценки результатов обучения;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основы методики преподавания, основные принципы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деятельностного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подхода, виды и приемы современных педагогических технологий;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основные психологические подходы: культурно-исторический,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деятельностный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общие закономерности развития ребенка в раннем и дошкольном возрасте;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тенденции развития дошкольного образования;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научное представление о результатах образования, путях их достижения и способах оценки;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педагогические закономерности организации образовательного процесса;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теория и технологии учета возрастных особенностей обучающихся;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психодиагностики и основные признаки отклонения в развитии детей;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web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-браузерами, мультимедийным оборудованием;</w:t>
      </w:r>
    </w:p>
    <w:p w:rsidR="003A67F8" w:rsidRPr="00F35CE7" w:rsidRDefault="003A67F8" w:rsidP="003A67F8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Воспитатель ДОУ должен уметь: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объективно оценивать знания обучающихся в соответствии с реальными учебными возможностями детей;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общаться с детьми, признавать их достоинство, понимая и принимая их;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находить ценностный аспект учебного знания и информации обеспечивать его понимание и переживание обучающимися;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методами организации экскурсий, походов и экспедиций и т.п.;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деятельностный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развивающий;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понимать документацию специалистов (психологов, дефектологов, логопедов и т.д.);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составить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формировать детско-взрослые сообщества;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сформированности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3A67F8" w:rsidRPr="00F35CE7" w:rsidRDefault="003A67F8" w:rsidP="003A67F8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Воспитатель детского сада должен пройти обучение и иметь навыки оказания первой помощи пострадавшим, знать </w:t>
      </w:r>
      <w:hyperlink r:id="rId8" w:tgtFrame="_blank" w:history="1">
        <w:r w:rsidRPr="00F35CE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порядок действий при возникновении чрезвычайной ситуации</w:t>
        </w:r>
      </w:hyperlink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 эвакуации.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Основными трудовыми функциями воспитателя в ДОУ являются: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2.1.1. Педагогическая деятельность по проектированию и реализации образовательной деятельности в организациях дошкольного образования:</w:t>
      </w:r>
    </w:p>
    <w:p w:rsidR="003A67F8" w:rsidRPr="00F35CE7" w:rsidRDefault="003A67F8" w:rsidP="003A67F8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Обучение.</w:t>
      </w:r>
    </w:p>
    <w:p w:rsidR="003A67F8" w:rsidRPr="00F35CE7" w:rsidRDefault="003A67F8" w:rsidP="003A67F8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Воспитательная деятельность.</w:t>
      </w:r>
    </w:p>
    <w:p w:rsidR="003A67F8" w:rsidRPr="00F35CE7" w:rsidRDefault="003A67F8" w:rsidP="003A67F8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Развивающая деятельность.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2.1.2. Педагогическая деятельность по реализации программ дошкольного образования.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 рамках указанных трудовых функций воспитатель детского сада выполняет следующие должностные обязанности: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2.2.1. Осуществляет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2.2.6. Осуществляет помощь детям в образовательной деятельности, способствует обеспечению уровня их подготовки соответствующего требованиям ФГОС ДО.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2.2.9. Планирует и </w:t>
      </w:r>
      <w:hyperlink r:id="rId9" w:tgtFrame="_blank" w:tooltip="Игры в детском саду" w:history="1">
        <w:r w:rsidRPr="00F35CE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организует разнообразную игровую деятельность</w:t>
        </w:r>
      </w:hyperlink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2.2.10. Совместно с музыкальным руководителем и инструктором по физической культуре готовит праздники, организует досуг детей.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2.2.12. </w:t>
      </w:r>
      <w:hyperlink r:id="rId10" w:tgtFrame="_blank" w:tooltip="Инструкция по ОЖЗ воспитанников в ДОУ" w:history="1">
        <w:r w:rsidRPr="00F35CE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Обеспечивает охрану жизни, здоровья и безопасность воспитанников</w:t>
        </w:r>
      </w:hyperlink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 во время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ДОУ.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2.2.18. Строго соблюдает установленный в ДОУ режим дня и расписания образовательной деятельности воспитанников.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2.2.20. Координирует деятельность помощника воспитателя, младшего воспитателя в рамках единого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группе, соблюдая санитарно-гигиенический режим и ос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новные режимные моменты жизнедеятельности детей.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2.2.23.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Воспитатель ДОУ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Воспитатель детского сада ведет в установленном порядке следующую документацию: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календарный и перспективный, планы;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 учебно-воспитательной работы;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(табель) посещения воспитанников;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паспорт группы;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контроля состояния охраны труда в группе;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здоровья;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протоколы родительских собраний;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диагностические материалы;</w:t>
      </w:r>
    </w:p>
    <w:p w:rsidR="003A67F8" w:rsidRPr="00F35CE7" w:rsidRDefault="003A67F8" w:rsidP="003A67F8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3A67F8" w:rsidRDefault="00E840FD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Воспитатель </w:t>
      </w:r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своевременно информирует медицинскую службу ДОУ об изменениях в состоянии здоровья детей, родителей - о плановых профилактических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прививках;</w:t>
      </w:r>
    </w:p>
    <w:p w:rsidR="00E840FD" w:rsidRPr="00F35CE7" w:rsidRDefault="00B02C8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2.5.1. Воспитатель своевременно уведомляет о возникшем конфликте интересов или возможности его возникновения, а также своевременно уведомлять о каждом случае обращения каких-либо лиц в целях склонения к совершению коррупционного правонарушения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Воспитатель ДОУ проходит ежегодный медицинский осмотр по установленному в учреждении графику.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2.7. Воспитатель ДОУ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Воспитатель ДОУ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Воспитатель ДОУ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Воспитатель детского сада имеет права, предусмотренные Трудовым кодексом Российской Федерации, Федеральным законом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Воспитатель ДОУ в пределах своей компетенции имеет право: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участие в работе творческих групп;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по улучшению образовательного процесса;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ознакомиться с данной должностной инструкцией, получить ее на руки;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участвовать в работе органов самоуправления;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 повышать квалификацию и аттестоваться на добровольной основе;</w:t>
      </w:r>
    </w:p>
    <w:p w:rsidR="003A67F8" w:rsidRPr="00F35CE7" w:rsidRDefault="003A67F8" w:rsidP="003A67F8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3.4.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Воспитатель ДОУ несет персональную ответственность:</w:t>
      </w:r>
    </w:p>
    <w:p w:rsidR="003A67F8" w:rsidRPr="00F35CE7" w:rsidRDefault="003A67F8" w:rsidP="003A67F8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 жизнь и здоровье воспитанников во время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процесса, во время присмотра в помещениях ДОУ, </w:t>
      </w:r>
      <w:hyperlink r:id="rId11" w:tgtFrame="_blank" w:tooltip="Инструкция по ОТ на площадке" w:history="1">
        <w:r w:rsidRPr="00F35CE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на площадке</w:t>
        </w:r>
      </w:hyperlink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 </w:t>
      </w:r>
      <w:hyperlink r:id="rId12" w:tgtFrame="_blank" w:tooltip="Инструкция по охране труда при проведении экскурсий с детьми" w:history="1">
        <w:r w:rsidRPr="00F35CE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во время прогулок и экскурсий</w:t>
        </w:r>
      </w:hyperlink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вне территории детского сада;</w:t>
      </w:r>
    </w:p>
    <w:p w:rsidR="003A67F8" w:rsidRPr="00F35CE7" w:rsidRDefault="003A67F8" w:rsidP="003A67F8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нарушение прав и свобод воспитанников;</w:t>
      </w:r>
    </w:p>
    <w:p w:rsidR="003A67F8" w:rsidRPr="00F35CE7" w:rsidRDefault="003A67F8" w:rsidP="003A67F8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невыполнение требований по охране труда, по обеспечению пожарной безопасности;</w:t>
      </w:r>
    </w:p>
    <w:p w:rsidR="003A67F8" w:rsidRPr="00F35CE7" w:rsidRDefault="003A67F8" w:rsidP="003A67F8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3A67F8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C3240F" w:rsidRDefault="00C3240F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Запрещается использовать образовательную деятельность для политической агитации, принужд</w:t>
      </w:r>
      <w:r w:rsidR="00113EF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</w:t>
      </w:r>
      <w:r w:rsidR="00113EF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пропагандирующей исключительность, превосходство либо неполноценность граждан по признаку  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3A67F8" w:rsidRPr="00F35CE7" w:rsidRDefault="00C3240F" w:rsidP="00113EF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Calibri" w:eastAsia="Calibri" w:hAnsi="Calibri" w:cs="Times New Roman"/>
        </w:rPr>
        <w:t xml:space="preserve">  </w:t>
      </w:r>
      <w:r w:rsidR="00113EF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</w:t>
      </w:r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="003A67F8"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данный поступок не является мерой дисциплинарной ответственности.</w:t>
      </w:r>
    </w:p>
    <w:p w:rsidR="003A67F8" w:rsidRPr="00F35CE7" w:rsidRDefault="00113EF1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</w:t>
      </w:r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За виновное причинение дошкольному образовательному учреждению или участникам </w:t>
      </w:r>
      <w:proofErr w:type="spellStart"/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3A67F8" w:rsidRPr="00F35CE7" w:rsidRDefault="00113EF1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4.6</w:t>
      </w:r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Контроль исполнения данной должностной инструкции возлагается на </w:t>
      </w:r>
      <w:r w:rsidR="00B02C8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заведующую</w:t>
      </w:r>
      <w:r w:rsidR="003A67F8"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аттестации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На основе приказа Министерства образования и науки РФ от 7 апреля 2014 г. № 276 г. Москва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воспитатель может обратиться в аттес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3A67F8" w:rsidRPr="00F35CE7" w:rsidRDefault="003A67F8" w:rsidP="003A67F8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3A67F8" w:rsidRPr="00F35CE7" w:rsidRDefault="003A67F8" w:rsidP="003A67F8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A67F8" w:rsidRPr="00F35CE7" w:rsidRDefault="003A67F8" w:rsidP="003A67F8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3A67F8" w:rsidRPr="00F35CE7" w:rsidRDefault="003A67F8" w:rsidP="003A67F8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3A67F8" w:rsidRPr="00F35CE7" w:rsidRDefault="003A67F8" w:rsidP="003A67F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обладания первой квалификационной категорией;</w:t>
      </w:r>
    </w:p>
    <w:p w:rsidR="003A67F8" w:rsidRPr="00F35CE7" w:rsidRDefault="003A67F8" w:rsidP="003A67F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3A67F8" w:rsidRPr="00F35CE7" w:rsidRDefault="003A67F8" w:rsidP="003A67F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A67F8" w:rsidRPr="00F35CE7" w:rsidRDefault="003A67F8" w:rsidP="003A67F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выявления и развития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способностей</w:t>
      </w:r>
      <w:proofErr w:type="gram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3A67F8" w:rsidRPr="00F35CE7" w:rsidRDefault="003A67F8" w:rsidP="003A67F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3A67F8" w:rsidRPr="00F35CE7" w:rsidRDefault="003A67F8" w:rsidP="003A67F8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 детского сада: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6.3. Информирует заведующего детским садом,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7. Порядок утверждения и изменения должностной инструкции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A67F8" w:rsidRDefault="003A67F8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ознакомлен: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D9189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</w:t>
      </w:r>
      <w:proofErr w:type="gramEnd"/>
      <w:r w:rsidR="00D9189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 /____________________</w:t>
      </w:r>
      <w:r w:rsidRPr="00F35CE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   Ф.И.О.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14B1B" w:rsidRPr="00F35CE7" w:rsidRDefault="00F14B1B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D91892" w:rsidRPr="000E2972" w:rsidRDefault="00D91892" w:rsidP="00D918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УТВЕРЖДАЮ:</w:t>
      </w:r>
    </w:p>
    <w:p w:rsidR="00D9189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proofErr w:type="gramStart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  <w:proofErr w:type="gramEnd"/>
    </w:p>
    <w:p w:rsidR="00D9189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D9189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D91892" w:rsidRPr="0074298C" w:rsidRDefault="00D91892" w:rsidP="00D9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690C6B" w:rsidRDefault="00690C6B" w:rsidP="0069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C6B" w:rsidRDefault="00690C6B" w:rsidP="0069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C6B" w:rsidRDefault="00690C6B" w:rsidP="0069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C6B" w:rsidRDefault="00690C6B" w:rsidP="0069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C6B" w:rsidRPr="0074298C" w:rsidRDefault="00690C6B" w:rsidP="0069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690C6B" w:rsidRDefault="00690C6B" w:rsidP="0069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8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воспитателя </w:t>
      </w:r>
    </w:p>
    <w:p w:rsidR="003A67F8" w:rsidRPr="00690C6B" w:rsidRDefault="00690C6B" w:rsidP="0069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МК</w:t>
      </w:r>
      <w:r w:rsidRPr="0074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сада «</w:t>
      </w:r>
      <w:r w:rsidR="00D9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</w:t>
      </w:r>
    </w:p>
    <w:p w:rsidR="003A67F8" w:rsidRDefault="003A67F8" w:rsidP="003A67F8"/>
    <w:p w:rsidR="003A67F8" w:rsidRDefault="003A67F8" w:rsidP="003A67F8"/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Настоящая должностная инструкция младшего воспитателя в ДОУ разработана в соответствии с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Профстандартом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"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03.014 Няня (работник по присмотру и уходу за детьми)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", утвержденным приказом Минтруда и Соцзащиты РФ № 756н от 5 декабря 2018 г; с учетом ФГОС дошкольного образования, утвержденного Приказом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№1155 от 17.10.2013 г. в редакции от 21 января 2019 года; Федерального Закона №273-ФЗ от 29.12.2012 г.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31 июля 2020 года, Трудовым кодексом Российской Федерации и другими нормативными правовыми актами, регулирующими трудовые отношения между работником и работодателем.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Приказом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05.05.2008 № 216н должность младшего воспитателя отнесена к профессиональной квалификационной группе должностей работников учебно-вспомогательного персонала второго уровня.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Младший воспитатель дошкольного образовательного учреждения должен иметь среднее общее образование и профессиональное обучение по программам профессиональной подготовки или среднее профессиональное образование без предъявлений требований к стажу работы.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Младший воспитатель принимается на работу и освобождается от должности заведующим ДОУ в соответствии с требованиями ТК РФ.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Особыми условиями допуска к работе младшего воспитателя являются:</w:t>
      </w:r>
    </w:p>
    <w:p w:rsidR="003A67F8" w:rsidRPr="00F35CE7" w:rsidRDefault="003A67F8" w:rsidP="003A67F8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  в порядке, установленном законодательством Российской Федерации;</w:t>
      </w:r>
    </w:p>
    <w:p w:rsidR="003A67F8" w:rsidRPr="00F35CE7" w:rsidRDefault="003A67F8" w:rsidP="003A67F8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соблюдение условий, изложенных в статье 351.1 Трудового кодекса Российской Федерации.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Младший воспитатель непосредственно подчиняется заведующему ДОУ, соблюдает должностную инструкцию, выполняет все распоряжения воспитателя группы.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Осуществляя свою деятельность, младший воспитатель действует согласно: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Конституции РФ;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Федеральному закону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РФ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законодательным актам РФ;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порядку организации и осуществления образовательной деятельности по основным образовательным программам дошкольного образования;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 и нормам по охране труда, технике безопасности и пожарной безопасности;</w:t>
      </w:r>
    </w:p>
    <w:p w:rsidR="003A67F8" w:rsidRPr="00F35CE7" w:rsidRDefault="00690C6B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санитарно-эпидемиологических требований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стандартам (ФГОС) дошкольного образования (ФГОС ДО);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Уставу и локальным актам дошкольного образовательного учреждения;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 внутреннего трудового распорядка, утвержденным в ДОУ;</w:t>
      </w:r>
    </w:p>
    <w:p w:rsidR="003A67F8" w:rsidRPr="00F35CE7" w:rsidRDefault="003A67F8" w:rsidP="003A67F8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Трудовому договору.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 своей профессиональной деятельности младший воспитатель ДОУ должен знать: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требования санитарных правил и норм к осуществлению ухода за детьми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осуществлении ухода в организованных группах;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педагогики и психологии;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формы и методы наблюдения за психическим и физическим состоянием детей дошкольного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  <w:proofErr w:type="gramEnd"/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способы поддержания положительных взаимоотношений в группе детей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подвижные, развивающие игры для детей дошкольного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  <w:proofErr w:type="gramEnd"/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методики организации игровой деятельности дошкольников;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формы и методы проведения оздоровительных мероприятий, способствующих профилактике заболеваний у детей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укреплению их здоровья;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оказания помощи детям от 3 лет в самообслуживании;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формы и методы формирования у детей опыта соблюдения правил здорового образа жизни;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способы обеспечения безопасности деятельности детей дошкольного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  <w:proofErr w:type="gramEnd"/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оказания первой помощи детям дошкольного возраста от 3 лет;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законодательство о правах ребенка, Конвенцию о правах ребенка;</w:t>
      </w:r>
    </w:p>
    <w:p w:rsidR="003A67F8" w:rsidRPr="00F35CE7" w:rsidRDefault="003A67F8" w:rsidP="003A67F8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охраны труда и пожарной безопасности.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В своей профессиональной деятельности младший воспитатель ДОУ должен уметь: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устанавливать контакт с детьми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 учетом их физического и психического состояния;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осуществлять наблюдение за поведением детей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целью обеспечения их безопасности в ходе взаимодействия с другими детьми;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оказывать помощь детям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самообслуживании (одевание, раздевание, гигиенические процедуры, прием пищи);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сопровождение детей дошкольного возраста во время прогулок;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проводить подвижные, развивающие игры с детьми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организовывать питание детей дошкольного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  <w:proofErr w:type="gramEnd"/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организовывать полноценный отдых, сон детей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</w:t>
      </w:r>
      <w:proofErr w:type="gram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осуществлять присмотр за ними во время сна;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охраны труда и пожарной безопасности;</w:t>
      </w:r>
    </w:p>
    <w:p w:rsidR="003A67F8" w:rsidRPr="00F35CE7" w:rsidRDefault="003A67F8" w:rsidP="003A67F8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оказывать первую помощь детям дошкольного возраста от 3 лет, осуществлять вызов медицинских служб или работников.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Младший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", пройти обучение и иметь навыки оказания первой помощи.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рамках трудовой функции присмотра за детьми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младший воспитатель  имеет следующие должностные обязанности: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Оказание помощи детям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одевании и раздевании по мере необходимости.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 Оказание помощи детям в возрасте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самостоятельном приеме пищи:</w:t>
      </w:r>
    </w:p>
    <w:p w:rsidR="003A67F8" w:rsidRPr="00F35CE7" w:rsidRDefault="003A67F8" w:rsidP="003A67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доставка пищи с пищеблока (кухни) в группу строго согласно графику в закрытой таре, раздачу пищи воспитанникам (вместе с воспитателем), уборка и мытье посуды;</w:t>
      </w:r>
    </w:p>
    <w:p w:rsidR="003A67F8" w:rsidRPr="00F35CE7" w:rsidRDefault="003A67F8" w:rsidP="003A67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организация сервировки детских столов вместе с воспитанниками старшего возраста;</w:t>
      </w:r>
    </w:p>
    <w:p w:rsidR="003A67F8" w:rsidRPr="00F35CE7" w:rsidRDefault="003A67F8" w:rsidP="003A67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и оказание помощи при приеме пищи детьми;</w:t>
      </w:r>
    </w:p>
    <w:p w:rsidR="003A67F8" w:rsidRPr="00F35CE7" w:rsidRDefault="003A67F8" w:rsidP="003A67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осуществление работы по освоению воспитанниками правил поведения за столом.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2.3. Оказание помощи детям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развитии навыков самообслуживания и гигиены: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гигиенических и закаливающих процедуры;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осуществление работы по привитию культурных и гигиенических навыков при приеме еды, умывании, одевании и т.д.;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вместе с медработником детского сада и под руководством воспитателя группы ДОУ мероприятий, способствующих психологическому и физическому развитию детей;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соблюдения воспитанниками распорядка дня;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профилактика вредных привычек;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подготовка воды, предназначенной для процедур закаливания воспитанников и полоскания рта;</w:t>
      </w:r>
    </w:p>
    <w:p w:rsidR="003A67F8" w:rsidRPr="00F35CE7" w:rsidRDefault="003A67F8" w:rsidP="003A67F8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контроль чистоты полотенец и наличия в группе кипяченой воды для питья.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2.4. Присмотр за детьми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 время сна.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2.5. Проведение подвижных, развивающих игр с детьми дошкольного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proofErr w:type="gramEnd"/>
    </w:p>
    <w:p w:rsidR="003A67F8" w:rsidRPr="00F35CE7" w:rsidRDefault="003A67F8" w:rsidP="003A67F8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подготовка и раздача материала;</w:t>
      </w:r>
    </w:p>
    <w:p w:rsidR="003A67F8" w:rsidRPr="00F35CE7" w:rsidRDefault="003A67F8" w:rsidP="003A67F8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знание и организация основных видов игр (сюжетных, театрализованных, подвижных и т.д.) с теми детьми, которые не заняты с воспитателем;</w:t>
      </w:r>
    </w:p>
    <w:p w:rsidR="003A67F8" w:rsidRPr="00F35CE7" w:rsidRDefault="003A67F8" w:rsidP="003A67F8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участие в утренниках, физкультурных мероприятиях;</w:t>
      </w:r>
    </w:p>
    <w:p w:rsidR="003A67F8" w:rsidRPr="00F35CE7" w:rsidRDefault="003A67F8" w:rsidP="003A67F8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создание игрового пространства;</w:t>
      </w:r>
    </w:p>
    <w:p w:rsidR="003A67F8" w:rsidRPr="00F35CE7" w:rsidRDefault="003A67F8" w:rsidP="003A67F8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поддержка эмоциональной обстановки во время игры.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2.6. Сопровождение детей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 прогулках, занятиях и мероприятиях.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2.7. Контроль поведения детей дошкольного возраста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ситуациях их взаимодействия с другими детьми с целью обеспечения их безопасности.</w:t>
      </w:r>
    </w:p>
    <w:p w:rsidR="003A67F8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Информирование родителей (законных представителей, родственников) детей об их самочувствии.</w:t>
      </w:r>
    </w:p>
    <w:p w:rsidR="00BF1C3C" w:rsidRPr="00F35CE7" w:rsidRDefault="00BF1C3C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2.8.1.  Своевременное информирование о каждом случае обращения каких-либо лиц в целях склонения к совершению коррупционного правонарушения.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Поддержание санитарно-гигиенического состояния помещений, оборудования, постельного белья и игрушек: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влажной уборки групповых комнат минимум два раза в день с использованием моющих и дезинфицирующих средств;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влажной уборки в спальных комнатах после дневного сна;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выполнение влажной уборки приемной и иных помещений влажным способом 2 раза в день;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чистка ковров влажной щеткой и с использованием пылесоса;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санитарная обработка посуды и детских столов непосредственно перед каждым приемом пищи;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ежедневная гигиеническая обработка санузлов не менее 2 раз в день, детских горшков (при их наличии) после каждого применения согласно действующим требованиям СанПиН;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смена постельного белья по мере его загрязнения, но не реже одного раза в неделю, маркировка белья и полотенец;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мытье окон не менее 2 раз в год;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санитарная обработка игрушек;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мытье дверей шкафов, детской мебели в группе минимум два раза в месяц;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проветривание помещений в соответствии с графиком во время отсутствия воспитанников;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генеральная уборка всех помещений группы один раз в месяц (согласно графику) с использованием моющих и дезинфицирующих средств;</w:t>
      </w:r>
    </w:p>
    <w:p w:rsidR="003A67F8" w:rsidRPr="00F35CE7" w:rsidRDefault="003A67F8" w:rsidP="003A67F8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дополнительные мероприятия, соответствующие действующим требованиям СанПиН при неблагоприятной эпидемической ситуации, контроль дезинфекционной обработки посуды и соблюдение дезинфекционного режима группы во время карантина.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3.1. Младший воспитатель ДОУ имеет все права, установленные Трудовым кодексом РФ, Федеральным законом «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РФ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», </w:t>
      </w:r>
      <w:r w:rsidR="00690C6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Уставом детского сада, Коллективным договором, Правилами внутреннего трудового распорядка и иными локальными актами детского сада.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Младший воспитатель детского сада в пределах своей компетенции имеет полное право:</w:t>
      </w:r>
    </w:p>
    <w:p w:rsidR="003A67F8" w:rsidRPr="00F35CE7" w:rsidRDefault="003A67F8" w:rsidP="003A67F8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вносить свои предложения по усовершенствованию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дошкольном образовательном учреждении;</w:t>
      </w:r>
    </w:p>
    <w:p w:rsidR="003A67F8" w:rsidRPr="00F35CE7" w:rsidRDefault="003A67F8" w:rsidP="003A67F8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знакомиться с проектами решений руководителя детского сада, которые относятся к его профессиональной деятельности;</w:t>
      </w:r>
    </w:p>
    <w:p w:rsidR="003A67F8" w:rsidRPr="00F35CE7" w:rsidRDefault="003A67F8" w:rsidP="003A67F8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ДОУ создания условий, необходимых для осуществления профессиональных обязанностей;</w:t>
      </w:r>
    </w:p>
    <w:p w:rsidR="003A67F8" w:rsidRPr="00F35CE7" w:rsidRDefault="003A67F8" w:rsidP="003A67F8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участие в деятельности органов самоуправления.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Вносить предложения о поощрении, моральном или материальном стимулировании сотрудников детского сада.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Младший воспитатель имеет полное право защищать профессиональную честь и достоинство, знакомиться с жалобами и иными документами, которые в той или иной мере содержат оценку его деятельности, предоставлять по ним пояснения.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Требовать своевременного обеспечения необходимым инвентарем и спецодеждой.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Младший воспитатель имеет полное право предоставлять информацию руководителю детсада, заместителю руководителя по АХР (завхозу) о приобретении требуемых для выполнения своих должностных обязанностей материалов и средств, о необходимости выполнения ремонтных работ оборудования, инвентаря, помещения группы.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Использовать все права, относящиеся к режиму рабочего времени, отдыха, отпусков, социальному обеспечению установленными учредительными документами и трудовым законодательством.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Младший воспитатель ДОУ несет полную персональную ответственность:</w:t>
      </w:r>
    </w:p>
    <w:p w:rsidR="003A67F8" w:rsidRPr="00F35CE7" w:rsidRDefault="003A67F8" w:rsidP="003A67F8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жизнь и здоровье воспитанников, соблюдение инструкций охраны жизни и здоровья воспитанников, нарушение их прав и свобод — согласно законодательству РФ;</w:t>
      </w:r>
    </w:p>
    <w:p w:rsidR="003A67F8" w:rsidRPr="00F35CE7" w:rsidRDefault="003A67F8" w:rsidP="003A67F8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несоответствующее выполнение или невыполнение своих должностных обязанностей, установленных приведенной должностной инструкцией, — в пределах, установленных действующим трудовым законодательством Российской Федерации;</w:t>
      </w:r>
    </w:p>
    <w:p w:rsidR="003A67F8" w:rsidRPr="00F35CE7" w:rsidRDefault="003A67F8" w:rsidP="003A67F8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любое правонарушение, совершенное во время своей профессиональной деятельности, — в пределах, установленных действующим административным, уголовным и гражданским законодательством РФ;</w:t>
      </w:r>
    </w:p>
    <w:p w:rsidR="003A67F8" w:rsidRPr="00F35CE7" w:rsidRDefault="003A67F8" w:rsidP="003A67F8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любое нанесение материального ущерба — в пределах, установленных действующим трудовым и гражданским законодательством РФ;</w:t>
      </w:r>
    </w:p>
    <w:p w:rsidR="003A67F8" w:rsidRPr="00F35CE7" w:rsidRDefault="003A67F8" w:rsidP="003A67F8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 несвоевременное прохождение медосмотра.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В случае любого нарушения Устава, условий Коллективного договора, данной должностной инструкции, Правил внутреннего трудового распорядка, приказов руководителя детского сада младший воспитатель ДОУ подвергается дисциплинарным взысканиям согласно статье 192 ТК РФ.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использовании, даже единожды, способов воспитания, включающих в себя элементы физического и (или) психологического насилия над личностью ребенка, а также за совершение любого другого аморального поступка младший воспитатель детского сада может быть освобожден от занимаемой должности согласно трудовому законодательству и ФЗ "</w:t>
      </w:r>
      <w:r w:rsidRPr="00F35CE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такой поступок не принимается за меру дисциплинарного взыскания.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любое виновное причинение детсаду или участникам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во время исполнения (неисполнения) своих должностных обязанностей младший воспитатель несет материальную ответственность в порядке и пределах, предусмотренных трудовым и (или) гражданским законодательством Российской Федерации.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Контроль над выполнением настоящей должностной инструкции возлагается на воспитателя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Младший воспитатель ДОУ: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Осуществляет свою деятельность в режиме нормированного рабочего дня согласно графику, составленному с учетом 40-часовой рабочей недели и утвержденному руководителем дошкольного образовательного учреждения, принимает участие в обязательных плановых общественных мероприятиях детского сада, на которые не установлены нормы выработки.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Участвует в совещаниях, иных мероприятиях относящихся к вопросам воспитательной и образовательной деятельности.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Ставит в известность руководителя детсада, заместителя руководителя по административно-хозяйственной работе (завхоза) о любых недостатках в обеспечении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 Вносит конкретные предложения по ликвидации выявленных недостатков, по оптимизации работы младшего воспитателя.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роспись.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Взаимодействует с родителями (законными представителями) детей по вопросам, входящим в компетенцию младшего воспитателя, выполняет указания медсестры.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Постоянно обменивается информацией по вопросам, относящимся к его деятельности, с администрацией, педагогическими работниками и обслуживающим персоналом дошкольного образовательного учреждения.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5.7. Вовремя информирует руководителя ДОУ и надлежащие службы обо всех чрезвычайных происшествиях, связанных с жизнью и здоровьем детей.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в должностную инструкцию осуществляется в следующих случаях:</w:t>
      </w:r>
    </w:p>
    <w:p w:rsidR="003A67F8" w:rsidRPr="00F35CE7" w:rsidRDefault="003A67F8" w:rsidP="003A67F8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изменении должностных прав и обязанностей;</w:t>
      </w:r>
    </w:p>
    <w:p w:rsidR="003A67F8" w:rsidRPr="00F35CE7" w:rsidRDefault="003A67F8" w:rsidP="003A67F8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3A67F8" w:rsidRPr="00F35CE7" w:rsidRDefault="003A67F8" w:rsidP="003A67F8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реорганизации юридического лица;</w:t>
      </w:r>
    </w:p>
    <w:p w:rsidR="003A67F8" w:rsidRPr="00F35CE7" w:rsidRDefault="003A67F8" w:rsidP="003A67F8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3A67F8" w:rsidRPr="00F35CE7" w:rsidRDefault="003A67F8" w:rsidP="003A67F8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Должностная инструкция вступает в силу с момента ее утверждения и действует до замены ее новой должностной инструкцией.</w:t>
      </w:r>
    </w:p>
    <w:p w:rsidR="003A67F8" w:rsidRPr="00F35CE7" w:rsidRDefault="003A67F8" w:rsidP="003A67F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6.4.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A67F8" w:rsidRPr="00F35CE7" w:rsidRDefault="003A67F8" w:rsidP="003A67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Приложение</w:t>
      </w:r>
    </w:p>
    <w:p w:rsidR="003A67F8" w:rsidRPr="00F35CE7" w:rsidRDefault="003A67F8" w:rsidP="003A67F8">
      <w:pPr>
        <w:shd w:val="clear" w:color="auto" w:fill="FFFFFF"/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F35CE7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мытью игрушек в ДОУ</w:t>
      </w:r>
    </w:p>
    <w:p w:rsidR="003A67F8" w:rsidRPr="00F35CE7" w:rsidRDefault="003A67F8" w:rsidP="003A67F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Вновь приобретённые игрушки перед поступлением в группы моют в течение 15 минут проточной водой при температуре воды 37°C с 2% мыльно-содовым раствором, а затем высушивается на воздухе. (2% мыльно-содовый раствор – 200гр. мыльно-содового раствора на 10 л. воды.)</w:t>
      </w:r>
    </w:p>
    <w:p w:rsidR="003A67F8" w:rsidRPr="00F35CE7" w:rsidRDefault="003A67F8" w:rsidP="003A67F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Игрушки моют ежедневно в конце дня, а в ясельных группах – 2 раза в день.</w:t>
      </w:r>
    </w:p>
    <w:p w:rsidR="003A67F8" w:rsidRPr="00F35CE7" w:rsidRDefault="003A67F8" w:rsidP="003A67F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Кукольная одежда стирается по мере загрязнения с использованием детского мыла и проглаживается.</w:t>
      </w:r>
    </w:p>
    <w:p w:rsidR="003A67F8" w:rsidRPr="00F35CE7" w:rsidRDefault="003A67F8" w:rsidP="003A67F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Пенолатексные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ворсованные игрушки обрабатываются согласно инструкции завода – изготовителя.</w:t>
      </w:r>
    </w:p>
    <w:p w:rsidR="003A67F8" w:rsidRPr="00F35CE7" w:rsidRDefault="003A67F8" w:rsidP="003A67F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Не допускается использование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мягконабивных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игрушек для игр детей.</w:t>
      </w:r>
    </w:p>
    <w:p w:rsidR="003A67F8" w:rsidRPr="00F35CE7" w:rsidRDefault="003A67F8" w:rsidP="003A67F8">
      <w:pPr>
        <w:shd w:val="clear" w:color="auto" w:fill="FFFFFF"/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F35CE7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мытью столовой посуды в ДОУ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Посуду и столовые приборы моют в 2 или 3-гнездовых ваннах, установленных в буфетных каждого группового помещения.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Столовая посуда после механического удаления остатков пищи моется с добавлением моющих средств (на 10 литров воды 200 грамм мыльно-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содового раствора), (первая ванна) с температурой воды не ниже 40 градусов.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Ополаскивается горячей проточной водой с температурой не ниже 65 градусов (вторая ванна) с помощью гибкого шланга с душевой насадкой и просушивается на специальных решётках.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Чашки промывают горячей водой с применением моющих средств в первой ванне, ополаскивание горячей проточной водой производят во второй ванне и просушивают.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водой (вторая ванна). Чистые столовые приборы хранят в предварительно промытых кассетах в вертикальном положении ручками вверх.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возникновении случаев инфекционных заболеваний проводится обеззараживание (дезинфекция) посуды в установленном порядке.</w:t>
      </w:r>
    </w:p>
    <w:p w:rsidR="003A67F8" w:rsidRPr="00F35CE7" w:rsidRDefault="003A67F8" w:rsidP="003A67F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Посуду хранят в буфете.</w:t>
      </w:r>
    </w:p>
    <w:p w:rsidR="003A67F8" w:rsidRPr="00F35CE7" w:rsidRDefault="003A67F8" w:rsidP="003A67F8">
      <w:pPr>
        <w:shd w:val="clear" w:color="auto" w:fill="FFFFFF"/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F35CE7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уборке туалетной комнаты в ДОУ</w:t>
      </w:r>
    </w:p>
    <w:p w:rsidR="003A67F8" w:rsidRPr="00F35CE7" w:rsidRDefault="003A67F8" w:rsidP="003A67F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Санитарно-техническое оборудование подлежит обеззараживанию независимо от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эпид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ситуации.</w:t>
      </w:r>
    </w:p>
    <w:p w:rsidR="003A67F8" w:rsidRPr="00F35CE7" w:rsidRDefault="003A67F8" w:rsidP="003A67F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Сиденья на унитазах, ручки сливных бочков и ручки дверей моют мыльно-содовым раствором ежедневно. Унитазы чистят 2 раза в день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квачами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щётками с использованием чистящих и дезинфицирующих средств после использования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квачи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замачивают 3% </w:t>
      </w:r>
      <w:proofErr w:type="spellStart"/>
      <w:r w:rsidR="00BF1C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дезраствором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 60 мин. </w:t>
      </w:r>
      <w:r w:rsidR="00BF1C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3A67F8" w:rsidRPr="00F35CE7" w:rsidRDefault="003A67F8" w:rsidP="003A67F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Горшки моют после каждого использования при помощи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квачей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2% мыльно-содовым раствором (2% мыльно-содовый раствор – 200гр. мыльно-содового раствора на 10 л. воды.)</w:t>
      </w:r>
    </w:p>
    <w:p w:rsidR="003A67F8" w:rsidRPr="00F35CE7" w:rsidRDefault="003A67F8" w:rsidP="003A67F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Уборочный инвентарь для туалета (тряпки, вёдра, щётки) маркируют ярким цветом и хранят в туалетной комнате в специальном шкафу.</w:t>
      </w:r>
    </w:p>
    <w:p w:rsidR="003A67F8" w:rsidRPr="00F35CE7" w:rsidRDefault="003A67F8" w:rsidP="003A67F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Весь уборочный инвентарь после использования промывают горячей водой с моющими средствами и просушивают.</w:t>
      </w:r>
    </w:p>
    <w:p w:rsidR="003A67F8" w:rsidRPr="00F35CE7" w:rsidRDefault="003A67F8" w:rsidP="003A67F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Дезинфицирующие растворы (хранятся в тёмной посуде) и моющие средства хранятся в местах, недоступных детям.</w:t>
      </w:r>
    </w:p>
    <w:p w:rsidR="003A67F8" w:rsidRPr="00F35CE7" w:rsidRDefault="003A67F8" w:rsidP="003A67F8">
      <w:pPr>
        <w:shd w:val="clear" w:color="auto" w:fill="FFFFFF"/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F35CE7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соблюдению санитарно-гигиенических требований по обработке ветоши</w:t>
      </w:r>
    </w:p>
    <w:p w:rsidR="003A67F8" w:rsidRPr="00F35CE7" w:rsidRDefault="003A67F8" w:rsidP="003A67F8">
      <w:pPr>
        <w:numPr>
          <w:ilvl w:val="0"/>
          <w:numId w:val="3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Ветошь – замачивается в дезинфицирующем растворе, затем простирывается в конце рабочего дня с 2% мыльно-содовым раствором, прополаскивают, сушат и хранят в специальной промаркированной таре.</w:t>
      </w:r>
    </w:p>
    <w:p w:rsidR="003A67F8" w:rsidRPr="00F35CE7" w:rsidRDefault="003A67F8" w:rsidP="003A67F8">
      <w:pPr>
        <w:shd w:val="clear" w:color="auto" w:fill="FFFFFF"/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F35CE7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Правила смены постельного белья в ДОУ</w:t>
      </w:r>
    </w:p>
    <w:p w:rsidR="003A67F8" w:rsidRPr="00F35CE7" w:rsidRDefault="003A67F8" w:rsidP="003A67F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Смену постельного белья, полотенец проводят по мере загрязнения, но не реже 1 раза в неделю. Всё бельё маркируют. Постельное бельё, кроме наволочек, маркируют у ножного края. На каждого ребёнка необходимо иметь три комплекта белья, включая полотенца для лица и ног, и две смены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наматрасников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Чистое бельё доставляют в мешках и хранят в шкафах.</w:t>
      </w:r>
    </w:p>
    <w:p w:rsidR="003A67F8" w:rsidRPr="00F35CE7" w:rsidRDefault="003A67F8" w:rsidP="003A67F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Бельё после употребления складывают в специальный бак, ведро с крышкой, клеёнчатый, пластиковый или из двойной материи мешок. Грязное бельё доставляют в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постирочную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(или в специальное помещение). Матерчатые мешки сдают в стирку, клеёнчатые и пластиковые – обрабатывают горячим мыльным или содовым раствором.</w:t>
      </w:r>
    </w:p>
    <w:p w:rsidR="003A67F8" w:rsidRPr="00F35CE7" w:rsidRDefault="003A67F8" w:rsidP="003A67F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3A67F8" w:rsidRPr="00F35CE7" w:rsidRDefault="003A67F8" w:rsidP="003A67F8">
      <w:pPr>
        <w:shd w:val="clear" w:color="auto" w:fill="FFFFFF"/>
        <w:spacing w:before="300" w:after="15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F35CE7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Инструкция по обработке дорожек «Здоровья»</w:t>
      </w:r>
    </w:p>
    <w:p w:rsidR="003A67F8" w:rsidRPr="00F35CE7" w:rsidRDefault="003A67F8" w:rsidP="003A67F8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Дорожки «здоровья» изготавливаются из материала, подлежащего обработке (клеёнка, пленка </w:t>
      </w:r>
      <w:proofErr w:type="spell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самоклеющая</w:t>
      </w:r>
      <w:proofErr w:type="spell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дерматин, линолеум, пластик, </w:t>
      </w:r>
      <w:proofErr w:type="gramStart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дерево )</w:t>
      </w:r>
      <w:proofErr w:type="gramEnd"/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3A67F8" w:rsidRPr="00F35CE7" w:rsidRDefault="003A67F8" w:rsidP="003A67F8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 каждого применения дорожки «здоровья» протирают горячим мыльно-содовым раствором, используя таз для влажной уборки группового помещения.</w:t>
      </w:r>
    </w:p>
    <w:p w:rsidR="003A67F8" w:rsidRPr="00F35CE7" w:rsidRDefault="003A67F8" w:rsidP="003A67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35CE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«_____»___________202</w:t>
      </w:r>
      <w:r w:rsidR="00BF1C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0</w:t>
      </w:r>
      <w:r w:rsidRPr="00F35CE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г.</w:t>
      </w:r>
    </w:p>
    <w:p w:rsidR="003A67F8" w:rsidRDefault="003A67F8" w:rsidP="003A67F8"/>
    <w:p w:rsidR="003A67F8" w:rsidRDefault="003A67F8" w:rsidP="003A67F8"/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F8" w:rsidRDefault="003A67F8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37" w:rsidRDefault="00A35837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37" w:rsidRDefault="00A35837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37" w:rsidRDefault="00A35837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85" w:rsidRDefault="00956485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85" w:rsidRDefault="00956485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85" w:rsidRDefault="00956485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85" w:rsidRDefault="00956485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85" w:rsidRDefault="00956485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85" w:rsidRDefault="00956485" w:rsidP="00D91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92" w:rsidRPr="000E2972" w:rsidRDefault="00D91892" w:rsidP="00D918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УТВЕРЖДАЮ:</w:t>
      </w:r>
    </w:p>
    <w:p w:rsidR="00D9189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proofErr w:type="gramStart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  <w:proofErr w:type="gramEnd"/>
    </w:p>
    <w:p w:rsidR="00D9189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D9189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D91892" w:rsidRPr="0074298C" w:rsidRDefault="00D91892" w:rsidP="00D9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A35837" w:rsidRPr="00A35837" w:rsidRDefault="00A35837" w:rsidP="00A358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Pr="00A35837" w:rsidRDefault="00A35837" w:rsidP="00A3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Должностная инструкция медицинской сестры диетической </w:t>
      </w:r>
      <w:r w:rsidR="005E32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</w:t>
      </w:r>
      <w:r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</w:t>
      </w:r>
      <w:r w:rsidR="005E32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сад «</w:t>
      </w:r>
      <w:r w:rsidR="00D91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Ягодка</w:t>
      </w:r>
      <w:r w:rsidR="005E32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A35837" w:rsidRDefault="005E3212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разработана на основании приказа </w:t>
      </w:r>
      <w:proofErr w:type="spellStart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РФ от 23.07.2010 г. №541н "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с учетом ФЗ №273 от 29.12.2012 г. «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31 июля 2020 года. При составлении данной должностной инструкции были учтены: Трудовой кодекс Российской Федерации и другие нормативные акты, регулирующие трудовые отношения в Российской Федерации.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Медицинская сестра диетическая относится к категории среднего медицинского персонала, принимается на работу и освобождается от должности заведующим дошкольным образовательным учреждением.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Медицинская сестра диетическая непосредственно подчиняется </w:t>
      </w:r>
      <w:hyperlink r:id="rId13" w:tgtFrame="_blank" w:tooltip="Должностная инструкция заведующего ДОУ" w:history="1">
        <w:r w:rsidRPr="00A3583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заведующему дошкольным образовательным учреждением</w:t>
        </w:r>
      </w:hyperlink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Медицинская сестра диетическая в ДОУ должна иметь среднее профессиональное образование - программы подготовки специалистов среднего звена. Дополнительное профессиональное образование - программы повышения квалификации, программы профессиональной переподготовки в области диетологии.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медсестра диетическая детского сада должна руководствоваться: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Федерации, законами и другими нормативными документами, регулирующими трудовую деятельность в Российской Федерации;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A35837" w:rsidRPr="00A35837" w:rsidRDefault="00C0449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Санитарно-эпидемиологическими требованиями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инструкциями вышестоящих органов здравоохранения;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медицинской этикой;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инструкцией;</w:t>
      </w:r>
    </w:p>
    <w:p w:rsidR="00A35837" w:rsidRPr="00A35837" w:rsidRDefault="00A35837" w:rsidP="00A35837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 и Договором с родителями воспитанников.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Медицинская сестра диетическая должна знать: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иные нормативные правовые акты Российской Федерации в сфере здравоохранения;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характеристику диет по набору продуктов и блюд, технологии приготовления, химическому составу и энергетической ценности;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картотеку и рецептуры диетических блюд в дошкольном образовательном учреждении;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суточные нормы питания воспитанников в детском саду;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соотношение натуральных продуктов питания и специализированных продуктов питания в суточном рационе ребенка;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среднесуточный набор продуктов на одного воспитанника;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взаимозаменяемость продуктов при приготовлении диетических блюд, замена продуктов по белкам и углеводам;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сочетание продуктов питания и блюд в каждом приеме пищи;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биологическую роль пищевых веществ, пищевую ценность продуктов питания;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таблицы химического состава и энергетической ценности пищевых продуктов, принципы расчета;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нормативные требования к ведению документации, форм учёта и отчётности по виду деятельности медицинской сестры – диетолога;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научно обоснованные физиологические нормы питания человека;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рационального питания человека, физиологию пищеварения;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систему стандартных диет в ДОУ;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оформления акта в случае выявления недоброкачественной продукции и возврата поставщику;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определения отходов после первичной обработки продуктов;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технологический процесс приготовления пищи (первичная обработка пищи, тепловая обработка, </w:t>
      </w:r>
      <w:proofErr w:type="spellStart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порционирование</w:t>
      </w:r>
      <w:proofErr w:type="spellEnd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оформление и раздача);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изменение физических свойств и химического состава продуктов при кулинарной обработке;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расчёта потерь при тепловой обработке продуктов;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отбора суточных проб готовых блюд;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отбора проб сырья и готовых блюд для лабораторного исследования;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гигиенические требования, предъявляемые к продовольственному сырью и пищевым продуктам, поступающим на пищеблок;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сопроводительные документы, удостоверяющие качество и безопасность продовольственного сырья и пищевых продуктов;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органолептические признаки доброкачественности и признаки непригодности пищевых продуктов;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сроки и условия хранения (годности) продукции;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условия хранения скоропортящейся продукции в холодильных камерах, правила товарного соседства, температурный режим;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Этический Кодекс медицинской сестры России, нормы медицинской этики, морали, права и профессионального общения в практике медицинской сестры по диетологии;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оказания первичной медико-санитарной медицинской помощи по профилю "диетология";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стандарты медицинской помощи при заболеваниях (отраслевой стандарт);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выполнения простых медицинских услуг (отраслевой стандарт);</w:t>
      </w:r>
    </w:p>
    <w:p w:rsidR="00A35837" w:rsidRPr="00A35837" w:rsidRDefault="00366A4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14" w:tgtFrame="_blank" w:tooltip="Инструкция по охране жизни и здоровья детей в ДОУ" w:history="1">
        <w:r w:rsidR="00A35837" w:rsidRPr="00A3583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инструкцию по охране жизни и здоровья детей в дошкольном образовательном учреждении;</w:t>
        </w:r>
      </w:hyperlink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лечебно-диагностического процесса, профилактики заболеваний, пропаганды здорового образа жизни;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эксплуатации медицинского инструментария и оборудования (отраслевой стандарт);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установленные в ДОУ;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и графическими редакторами, электронными таблицами;</w:t>
      </w:r>
    </w:p>
    <w:p w:rsidR="00A35837" w:rsidRPr="00A35837" w:rsidRDefault="00A35837" w:rsidP="00A35837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охраны труда и противопожарной безопасности.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Медицинская сестра диетическая должна уметь: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составлять семидневное меню по каждой диете;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оформлять ежедневное меню с указанием выхода готовых блюд;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принципы рационального и лечебного питания;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разнообразить питание воспитанников за счет ассортимента блюд;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проверку документов, удостоверяющих качество и безопасность продовольственного сырья и пищевых продуктов при приеме на пищеблок;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проверку соблюдения правила товарного соседства, температурного режима;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органолептические признаки доброкачественности и недоброкачественности пищевых продуктов;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производить расчет процента отходов при первичной обработке продуктов;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проверять соблюдение рецептуры и норм закладки продуктов;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потери при термической обработке полуфабрикатов;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производить оценку технологии приготовления пищи в соответствии с карточкой-раскладкой блюда;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давать органолептическую оценку готовой пищи непосредственно из котла в соответствии с перечнем блюд, указанных в меню-раскладке;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объем первых блюд и вес вторых блюд;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проводить бракераж оформленного блюда по одной из диет;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проводить отбор суточных проб от каждой партии приготовленных блюд;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обеспечивать хранение суточных проб пищевой продукции;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проводить отбор проб для лабораторного анализа (химический состав, пищевая ценность с учетом потерь при холодной и термической обработке);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заполнять формы учета и отчетности на бумажном и/или электронном носителе в установленном порядке;</w:t>
      </w:r>
    </w:p>
    <w:p w:rsidR="00A35837" w:rsidRPr="00A35837" w:rsidRDefault="00A35837" w:rsidP="00A35837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установленные правила и процедуры профессиональных коммуникаций диетической медсестры по вопросам диетологии.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2. Должностные обязанности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Медицинская сестра диетическая выполняет следующие должностные обязанности: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Обеспечивает выполнение сотрудниками пищеблока:</w:t>
      </w:r>
    </w:p>
    <w:p w:rsidR="00A35837" w:rsidRPr="00A35837" w:rsidRDefault="00A35837" w:rsidP="00A35837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инструкций по охране жизни и здоровья детей в учреждении;</w:t>
      </w:r>
    </w:p>
    <w:p w:rsidR="00A35837" w:rsidRPr="00A35837" w:rsidRDefault="00A35837" w:rsidP="00A35837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 и норм охраны труда;</w:t>
      </w:r>
    </w:p>
    <w:p w:rsidR="00A35837" w:rsidRPr="00A35837" w:rsidRDefault="00A35837" w:rsidP="00A35837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техники безопасности и противопожарной защиты;</w:t>
      </w:r>
    </w:p>
    <w:p w:rsidR="00A35837" w:rsidRPr="00A35837" w:rsidRDefault="00A35837" w:rsidP="00A35837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санитарно-гигиенических требований и правил личной гигиены в соответствии с правилами и нормативами действующего законодательства РФ.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Осуществляет контроль хранения запаса продуктов питания, качества пищевых продуктов при их поступлении на склад и пищеблок.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Осуществляет контроль работы пищеблока.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2.4. Систематически проводит расчеты химического состава </w:t>
      </w:r>
      <w:proofErr w:type="spellStart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энергоценности</w:t>
      </w:r>
      <w:proofErr w:type="spellEnd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калорийности пищевого рациона (по накопительной ведомости).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Ежедневно подготавливает при участии шеф-повара, кладовщика меню-раскладку (меню-требование).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Осуществляет контроль выполнения технологических методов приготовления блюд, правильности отпуска блюд с пищеблока в соответствии с утвержденным графиком выдачи готового питания.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Контролирует соблюдение санитарно-противоэпидемического режима в области организации питания воспитанников.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Осуществляет бракераж готовой продукции, ведет учет отходов.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Ежемесячно составляет отчеты по питанию, вносит предложения по устранению невыполненных мероприятий.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Проводит информационно-просветительскую работу по организации питания среди работников пищеблока, родителей, педагогов.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Осуществляет контроль своевременного прохождения гигиенической аттестации работников пищеблока.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Осуществляет контроль своевременности проведения профилактических осмотров работников пищеблока; отстраняет и запрещает работу лицам, не прошедшим предварительного или периодического медицинского осмотра, больным гнойничковыми и кишечными заболеваниями.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Осуществляет контроль и ведет отчетную документацию о посещаемости детей для представления в централизованную бухгалтерию.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Осуществляет контроль проведения лабораторных исследований на пищеблоке, медицинском кабинете согласно плану-графику производственного контроля.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2.15. Осуществляет ежедневный обход групп, проверяет организацию </w:t>
      </w:r>
      <w:r w:rsidR="00C55D9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процесса питания в ДОУ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Контролирует правильность хранения суточных проб готовой пищи.</w:t>
      </w:r>
    </w:p>
    <w:p w:rsid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Проходит периодический медицинский осмотр в установленном порядке.</w:t>
      </w:r>
    </w:p>
    <w:p w:rsidR="00C55D90" w:rsidRPr="00A35837" w:rsidRDefault="00C55D90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Своевременно уведомляет о каждом случае обращения каких-либо лиц в целях склонения к совершению коррупционного правонарушения.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Медицинская сестра диетическая в детском саду имеет право на: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На все предусмотренные законодательством социальные гарантии.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ежегодный оплачиваемый отпуск, дополнительный отпуск и сокращенный рабочий день.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Знакомиться с проектами решений заведующего ДОУ, касающимися его деятельности.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В пределах своей компетенции и в порядке, определенном Уставом ДОУ, давать необходимые указания работникам пищеблока, требовать качественного выполнения работы, получать от работников информацию, необходимую для осуществления своей деятельности.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 пределах своей компетенции сообщать руководителю обо всех выявленных в процессе деятельности недостатках и вносить предложения по их устранению.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Представлять на рассмотрение заведующего предложения по вопросам своей деятельности.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Требовать от руководства учреждения оказания содействия в исполнении своих должностных обязанностей.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Повышать свою профессиональную квалификацию.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Медицинская сестра диетическая  несет ответственность: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неисполнение или ненадлежащее исполнение своих профессиональных обязанностей, предусмотренных данной должностной инструкцией, - в пределах, установленных действующим трудовым законодательством Российской Федерации;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жизнь и здоровье детей в период пребывания их в детском саду.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соблюдение правил охраны труда, правил производственной санитарии и противопожарной безопасности.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В случае нарушения Устава, условий Коллективного договора, Правил внутреннего трудового распорядка ДОУ, данной должностной инструкции, приказов заведующего, медицинская сестра диетическая подвергается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дисциплинарным взысканиям в соответствии со статьей 192 Трудового кодекса Российской Федерации.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 и связи по должности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Медицинская сестра диетическая  детского сада: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Информирует заведующего дошкольным образовательным учреждением обо всех чрезвычайных происшествиях на пищеблоке, связанных с организацией приготовления блюд.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Осуществляет постоянную связь с детской поликлиникой для своевременного ознакомления с эпидемиологической обстановкой в городе (селе).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A35837" w:rsidRPr="00A35837" w:rsidRDefault="00A35837" w:rsidP="00A358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35837" w:rsidRPr="00A35837" w:rsidRDefault="00A35837" w:rsidP="00A358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3583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«_____»___________2021 г.</w:t>
      </w:r>
    </w:p>
    <w:p w:rsidR="00A35837" w:rsidRDefault="00A35837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37" w:rsidRDefault="00A35837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37" w:rsidRDefault="00A35837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DA" w:rsidRDefault="00121ADA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DA" w:rsidRDefault="00121ADA" w:rsidP="00742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92" w:rsidRPr="000E2972" w:rsidRDefault="00D91892" w:rsidP="00D918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УТВЕРЖДАЮ:</w:t>
      </w:r>
    </w:p>
    <w:p w:rsidR="00D9189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proofErr w:type="gramStart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  <w:proofErr w:type="gramEnd"/>
    </w:p>
    <w:p w:rsidR="00D9189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D9189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D91892" w:rsidRPr="0074298C" w:rsidRDefault="00D91892" w:rsidP="00D9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A35837" w:rsidRPr="00A35837" w:rsidRDefault="00121ADA" w:rsidP="00A3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35837" w:rsidRPr="00A35837" w:rsidRDefault="00A35837" w:rsidP="00A358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машиниста по стирке белья</w:t>
      </w:r>
      <w:r w:rsidR="00121A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</w:t>
      </w:r>
      <w:r w:rsidR="00121A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</w:t>
      </w:r>
      <w:r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</w:t>
      </w:r>
      <w:r w:rsidR="00121A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сад «</w:t>
      </w:r>
      <w:r w:rsidR="00D91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Ягодка</w:t>
      </w:r>
      <w:r w:rsidR="00121A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A35837" w:rsidRPr="00121ADA" w:rsidRDefault="00121ADA" w:rsidP="00121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A35837" w:rsidRPr="00A35837" w:rsidRDefault="00A35837" w:rsidP="00A35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Настоящая должностная инструкция машиниста по стирке 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ДОУ разработана в соответствии с Постановлением Министерства Труда Российской Федерации от 10.11.92 г. №31 (в ред. от 24.11.2008 г.) "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тарифно-квалификационных характеристик по общеотраслевым профессиям рабочих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При составлении данной должностной инструкции был учтен Трудовой кодекс Российской Федерации и другие нормативные акты, регулирующие трудовые отношения между работником и работодателем.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На должность машиниста по стирке белья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ДОУ принимаются совершеннолетний лица без специальных требований к образованию и стажу работы, прошедшие медицинский осмотр, инструктаж по охране труда и пожарной безопасности.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Машинист по стирке 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назначается и освобождается от должности приказом заведующего ДОУ на основании заявления и составления трудового договора.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Машинист по стирке 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белья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подчиняется завхозу, заведующему детским садом, старшей медицинской сестре детского сада по вопросам соблюдения санитарно-эпидемиологического режима.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деятельности машинист по стирке руководствуется должностной инструкцией машиниста по стирке 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 (детского сада), а также:</w:t>
      </w:r>
    </w:p>
    <w:p w:rsidR="00A35837" w:rsidRPr="00A35837" w:rsidRDefault="00A35837" w:rsidP="00A35837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дошкольного образовательного учреждения;</w:t>
      </w:r>
    </w:p>
    <w:p w:rsidR="00A35837" w:rsidRPr="00A35837" w:rsidRDefault="00A35837" w:rsidP="00A35837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договором;</w:t>
      </w:r>
    </w:p>
    <w:p w:rsidR="00A35837" w:rsidRPr="00A35837" w:rsidRDefault="00A35837" w:rsidP="00A35837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другими локальными актами дошкольного образовательного учреждения;</w:t>
      </w:r>
    </w:p>
    <w:p w:rsidR="00A35837" w:rsidRPr="00A35837" w:rsidRDefault="00A35837" w:rsidP="00A35837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ДОУ;</w:t>
      </w:r>
    </w:p>
    <w:p w:rsidR="00A35837" w:rsidRPr="00A35837" w:rsidRDefault="00A35837" w:rsidP="00A35837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санитарно-эпидемиологическими требованиями к устройству, содержанию и организации режима работы ДОУ;</w:t>
      </w:r>
    </w:p>
    <w:p w:rsidR="00A35837" w:rsidRPr="00A35837" w:rsidRDefault="00A35837" w:rsidP="00A35837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Машинист по стирке 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должен знать: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правила;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типы стиральных и швейных машин, утюгов;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устройство и правила эксплуатации обслуживаемых стиральных машин, утюгов;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правила ведения технологического процесса стирки белья в обслуживаемых стиральных машинах, глажения;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технику загрузки и выгрузки белья, в зависимости от загрязненности;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наименование и состав моющих и отбеливающих веществ;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 расхода и дозировки стиральных материалов;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ассортимент обрабатываемых изделий;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обрабатываемых тканей, виды и ассортимент белья для стирки различного белья;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сортировки белья по видам и степени загрязненности;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технологические режимы обработки различного вида белья;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ведения установленной документации, а именно: порядок получения, выдачи, хранения спецодежды, белья, а также сроки их носки, обмена; порядок ведения документации;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содержания мягкого инвентаря;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температуру рабочей поверхности утюгов;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режимы чистки оборудования;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личной гигиены;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труда, противопожарной и антитеррористической защиты;</w:t>
      </w:r>
    </w:p>
    <w:p w:rsidR="00A35837" w:rsidRPr="00A35837" w:rsidRDefault="00A35837" w:rsidP="00A35837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телефоны пожарной части, медицинского учреждения по оказанию неотложной помощи.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Машиниста по стирке  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может замещать кастелянша, уборщик служебных помещений, помощник воспитателя.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Выполняет требования должностной инструкции машиниста по стирке 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ДОУ, распоряжения заведующего детским садом, старшей медицинской сестры, заведующего хозяйством и информирует их о возникших трудностях в работе.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Машинист по стирке 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бель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я 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обязан: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Соблюдать:</w:t>
      </w:r>
    </w:p>
    <w:p w:rsidR="00A35837" w:rsidRPr="00A35837" w:rsidRDefault="00A35837" w:rsidP="00A35837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 и иные локальные акты ДОУ;</w:t>
      </w:r>
    </w:p>
    <w:p w:rsidR="00A35837" w:rsidRPr="00A35837" w:rsidRDefault="00A35837" w:rsidP="00A35837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санитарный режим в прачечной в соответствии с санитарно-гигиеническими нормами и требованиями;</w:t>
      </w:r>
    </w:p>
    <w:p w:rsidR="00A35837" w:rsidRPr="00A35837" w:rsidRDefault="00A35837" w:rsidP="00A35837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санитарно-гигиенические нормы содержания вверенного имущества;</w:t>
      </w:r>
    </w:p>
    <w:p w:rsidR="00A35837" w:rsidRPr="00A35837" w:rsidRDefault="00A35837" w:rsidP="00A35837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выполнение «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Инструкции по охране жизни и здоровья детей в дошкольном образовательном учреждении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A35837" w:rsidRPr="00A35837" w:rsidRDefault="00A35837" w:rsidP="00A35837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по эксплуатации оборудования прачечной, требования охраны труда.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Своевременно и качественно стирать, сушить, гладить, по необходимости кипятить бельё, спецодежду, полотенца, кухонные принадлежности, предметы производственного назначения вручную и на стиральной машине.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Все виды стирки проводить в строгом соответствии с санитарно-эпидемиологическими требованиями.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2.4. Определять и устанавливать режимы стирки различного белья.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Соблюдать график смены белья по группам.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Строго выполнять инструкцию по эксплуатации оборудования, бережно относится к нему и отвечать за его сохранность.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Готовить стиральные, крахмальные, подсинивающие и дезинфицирующие растворы.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Правильно, по назначению использовать оборудование в соответствии с инструкциями.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Выдавать чистое и принимать грязное бельё в соответствии с установленным в ДОУ графиком.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Снимать для стирки и развешивать 2 раза в год тюли, занавески, ламбрекены, шторы в коридорах, кабинетах, лестничных маршах, музыкальных залах, физкультурных залах, прогулочной зоне, зимнем саду и т.д.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Подготавливать совместно с кастеляншей необходимые для детского сада праздничные костюмы.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Осуществлять мелкий ремонт спецодежды и белья вручную и на швейной машинке.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Отвечать за санитарное состояние прачечной и расход моющих средств.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Обеспечивать тщательное хранение и уч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ёт имеющегося в прачечной белья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спецодежды.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Вести учётно-отчётную документацию.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Соблюдать правила охраны труда в работе с электроприборами.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Своевременно проходить медицинское обследование.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Осуществлять в начале рабочего дня проверку исправности оборудования, мебели, кранов, раковин, санузлов, электроприборов (выключателей, розеток, машинного оборудования, утюгов, лампочек и т.д.), с целью выявления и предупреждения неисправностей и своевременного уведомления о них завхоза ДОУ.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В конце каждого рабочего дня убедиться в отключении оборудования от водопровода и электросети.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Принимать участие в инвентаризации, соблюдать должностную инструкцию машиниста по стирке 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детском саду.</w:t>
      </w:r>
    </w:p>
    <w:p w:rsid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Ставить в известность администрацию детского сада о несчастных случаях, о нарушении санитарно-эпидемиологического режима.</w:t>
      </w:r>
    </w:p>
    <w:p w:rsidR="00121ADA" w:rsidRPr="00A35837" w:rsidRDefault="00121ADA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 уведомлять о каждом случае обращения каких-либо лиц в целях склонения к совершению коррупционного правонарушения.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Машинист по стирке 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белья имеет право: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На защиту профессиональной чести и достоинства.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социальные гарантии и льготы, установленные законодательством Российской Федерации.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Знакомиться с жалобами и другими документами, содержащими оценку его работы, давать по ним объяснения.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Защищать свои интересы самостоятельно и (или через представителя, в том числе адвоката), в случае дисциплинарного или служебного расследования, связанного с нарушением норм профессиональной этики.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конфиденциальность дисциплинарного (служебного) расследования, за исключением случаев, предусмотренных законом.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Получать от заведующего ДОУ информацию, необходимую для осуществления своей деятельности.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Вносить предложения, направленные на повышение организации и качества своей работы.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Требовать от заведующего ДОУ оказания содействия в исполнении своих должностных обязанностей.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На оснащение и оборудование рабочего места (включая предоставление униформы) в соответствии со спецификой работы, сезона, требований санитарии и гигиены.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Требовать от администрации своевременного ремонта оборудования и обеспечения моющими средствами.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Отказаться от выполнения работы на неисправном электрооборудовании.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Машинист по стирке 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белья несёт ответственность: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совершённые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 законодательством Российской Федерации;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причинение материального ущерба в пределах, определяемых действующим трудовым, уголовным и гражданским законодательством Российской Федерации.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должностных обязанностей, установленных настоящей инструкцией, машинист по стирке 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белья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несёт дисциплинарную ответственность в порядке, определённом трудовым законодательством.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4.4. За нарушение правил пожарной безопасности, охраны труда, санитарно-гигиенических требований, несоблюдение инструкции по эксплуатации стиральных машин и иного электрооборудования в прачечной, сохранность инвентаря и оборудования машинист по стирке и ремонту спецодежды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Машинист по стирке </w:t>
      </w:r>
      <w:r w:rsidR="00740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белья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работает в режиме выполнения объема, установленного в результате тарификации нагрузки, исходя из 40-часовой рабочей недели по графику, утвержденному заведующим ДОУ.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Заменяет в установленном порядке временно отсутствующего помощника воспитателя группы, с последующей оплатой.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Проходит инструктаж по правилам санитарии и гигиены, правилам уборки, безопасного пользования моющими и дезинфицирующими средствами, по эксплуатации электрооборудования, а также по охране труда, пожарной безопасности под руководством заместителя заведующего по административно-хозяйственной работе (завхоза).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Сообщает заведующему или его заместителю о неисправностях электрического, санитарно-гигиенического оборудования и других чрезвычайных происшествиях, происшедших в помещении прачечной.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Осуществление контроля исполнения должностной инструкции машиниста по стирке белья</w:t>
      </w:r>
      <w:r w:rsidR="00121A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ДОУ возлагается на заведующего хозяйством и медицинского работника дошкольного образовательного учреждения.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Получает от администрации детского сада информацию нормативно-правового и организационного характера, знакомится под расписку с соответствующими документами.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35837" w:rsidRDefault="003C7509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ознакомлен: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A35837"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</w:t>
      </w:r>
      <w:proofErr w:type="gramEnd"/>
      <w:r w:rsidR="00A35837"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 /_____________________</w:t>
      </w:r>
      <w:r w:rsidR="00A35837"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C55D9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</w:t>
      </w:r>
      <w:r w:rsidR="00C55D9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D91892" w:rsidRDefault="00D91892" w:rsidP="00D91892">
      <w:pP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D91892" w:rsidRPr="000E2972" w:rsidRDefault="00D91892" w:rsidP="00D9189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УТВЕРЖДАЮ:</w:t>
      </w:r>
    </w:p>
    <w:p w:rsidR="00D91892" w:rsidRPr="000E2972" w:rsidRDefault="00D91892" w:rsidP="00D91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общем собрании                                                            </w:t>
      </w:r>
      <w:proofErr w:type="gramStart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  <w:proofErr w:type="gramEnd"/>
    </w:p>
    <w:p w:rsidR="00D91892" w:rsidRPr="000E2972" w:rsidRDefault="00D91892" w:rsidP="00D91892">
      <w:pPr>
        <w:tabs>
          <w:tab w:val="left" w:pos="9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МКДОУ детский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D91892" w:rsidRPr="000E2972" w:rsidRDefault="00D91892" w:rsidP="00D91892">
      <w:pPr>
        <w:tabs>
          <w:tab w:val="left" w:pos="58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3 от 12.02.2021г.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9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D91892" w:rsidRPr="0074298C" w:rsidRDefault="00D91892" w:rsidP="00D9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 №14 от 12.02.2021г.</w:t>
      </w:r>
    </w:p>
    <w:p w:rsidR="003C7509" w:rsidRPr="0074298C" w:rsidRDefault="003C7509" w:rsidP="003C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837" w:rsidRPr="003C7509" w:rsidRDefault="00A35837" w:rsidP="003C75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3C7509" w:rsidRDefault="00A35837" w:rsidP="00A358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Должностная инструкция сторожа в </w:t>
      </w:r>
    </w:p>
    <w:p w:rsidR="00A35837" w:rsidRPr="00A35837" w:rsidRDefault="003C7509" w:rsidP="00A358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</w:t>
      </w:r>
      <w:r w:rsidR="00A35837" w:rsidRPr="00A358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</w:t>
      </w:r>
      <w:r w:rsidR="00D91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детский сад «</w:t>
      </w:r>
      <w:r w:rsidR="00D91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Ягодка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A35837" w:rsidRPr="00A35837" w:rsidRDefault="003C7509" w:rsidP="00A3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должностная инструкция разработана и утверждена на основании Постановления Минтруда РФ от 10.11.92 № 31 (ред. от 24.11.2008) "Об утверждении тарифно-квалификационных характеристик по общеотраслевым профессиям рабочих", трудового договора со сторожем, в соответствии с Трудовым кодексом Российской Федерации и прочими нормативно-правовыми актами, которые регулируют трудовые правоотношения между работником и работодателем.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Сторож назначается на должность приказом заведующего дошкольным образовательным учреждением без предъявления требований к наличию образования и стажу работы.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Сторож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Во время отпуска и временной нетрудоспособности сторожа исполнение его обязанностей может возлагаться на другого работника на основании трудового договора. Временное исполнение обязанностей в данных случаях осуществляется согласно приказу заведующего дошкольным образовательным учреждением, изданного с учетом всех требований действующего законодательства о труде.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Сторож может быть освобожден от занимаемой им должности по представлению заместителя заведующего по АХР (завхоза). Сторож подчиняется непосредственно заместителю заведующего по АХР (завхозу) дошкольного образовательного учреждения.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Сторож должен четко знать свою должностную инструкцию сторожа ДОУ, а также ознакомиться с инструкцией по противопожарной защите в детском саду, инструкцией по охране труда для сторожа в ДОУ.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своей работе сторож детского сада должен строго руководствоваться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РФ;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типовым положением о ДОУ;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административным и трудовым и хозяйственным законодательством;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правовыми актами дошкольного образовательного учреждения;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положениями трудового договора (контракта);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инструкциями по охране труда, пожарной и электробезопасности, должностной инструкцией сторожа в ДОУ;</w:t>
      </w:r>
    </w:p>
    <w:p w:rsidR="00A35837" w:rsidRPr="00A35837" w:rsidRDefault="00A35837" w:rsidP="00C55D90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инструкциями по охране зданий и сооружений дошкольного образовательного учреждения.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Сторож дошкольного образовательного учреждения обязан знать: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законодательство Российской Федерации в части, касающейся деятельности частных охранных организаций по охране имущества;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главные правила и инструкции по охране объекта;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сроки профилактического обслуживания эксплуатируемых технических средств охраны и пожаротушения;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перечень возможных угроз образовательным организациям и методики их выявления;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локальных нормативных актов образовательной организации по вопросам безопасности имущества объекта;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методы, применяемые при совершении хищений ценного имущества из образовательных организаций;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способы, применяемые для самовольного проникновения в охраняемые помещения образовательных организаций;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границы охраняемого им объекта;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номера телефонов администрации ДОУ;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номер телефона ответственного дежурного по отделению ОМВД России по району;</w:t>
      </w:r>
    </w:p>
    <w:p w:rsidR="00A35837" w:rsidRPr="00A35837" w:rsidRDefault="00A35837" w:rsidP="00C55D90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номер телефона дежурного пожарной охраны.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Сторож должен в обязательном порядке соблюдать Конвенцию о правах ребенка.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Сторож детского сада должен выполнять нижеперечисленные обязанности: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Проводить проверку целостности охраняемого объекта (замков, наличие пломб, противопожарного инвентаря, исправности сигнализации, освещения) вместе с заместителем заведующего по АХР (завхозом) ДОУ;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Выполнять внутренний обход здания детского сада, обход территории (предварительно закрыв входные двери здания ДОУ) не меньше установленного графиком количества раз, утвержденного в свою очередь заведующим детским садом;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2.3. Обнаружив повреждения на объекте (взломанные двери, окна, замки, сорванные пломбы, печати и тому подобное), в обязательном порядке сообщить об этом заместителю заведующего по АХР (завхозу), дежурному полиции и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осуществить охрану следов преступления до прибытия представителей полиции;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Выполнять прием и сдачу смены, делая необходимые записи в специальном сменном журнале;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Во время дежурства проверять, выключен ли свет во всех имеющихся помещениях здания детского сада;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Безотлучно находиться на охраняемом объекте, на протяжении всего времени своего дежурства в ДОУ;</w:t>
      </w:r>
    </w:p>
    <w:p w:rsidR="00A35837" w:rsidRPr="00A35837" w:rsidRDefault="00A35837" w:rsidP="00A35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Нести ответственность за выполнение приказов «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охране труда в ДОУ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обеспечении пожарной безопасности в ДОУ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иных утвержденных приказов заведующего дошкольным образовательным учреждением;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Находясь на дежурстве, выполнять все поручения и указания заведующего ДОУ или его заместителей.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Выявив во время смены любые неполадки, нарушения, повреждения замков, сигнализации, освещения, водопровода, канализации, теплоснабжения немедленно сообщать об этом руководителю детского сада, при его отсутствии – другому должностному лицу;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В случае пожара в ДОУ или на его территории поднять тревогу, экстренно известить пожарную часть и заведующего ДОУ (при недоступности- иное должностное лицо), принять необходимые меры по ликвидации пожара;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Во время своей смены сторож не должен допускать прохождения в дошкольное образовательное учреждение посторонних лиц;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Контролировать вынос из детского сада имущества, допуская данное только по разрешению администрации, с обязательной записью в журнале;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Содержать отведенное ему служебное помещение в соответствующем санитарном состоянии;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При неявке сменяющего работника в установленное время обязательно докладывать об этом заместителю заведующего по АХР (завхозу) и не покидать объект до соответствующего распоряжения администрации;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Перед завершением своего дежурства внимательно проверять целостность охраняемого объекта (наружное состояние здания детсада, построек, целостность окон, дверей, замков, наличие зеленых насаждений), сообщать о результатах дежурства и выявленных замечаниях завхозу ДОУ;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Соблюдать существующие нормы этики в общении с сотрудниками, а также с воспитанниками ДОУ и их родителями (лицами их заменяющими);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Выполнять и соблюдать все положения должностной инструкции для сторожа в ДОУ, правила и нормы по охране труда, противопожарной защите, электробезопасности;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Проходить в обязательном порядке ежегодно медицинское обследование в сроки, установленные приказом заведующего детским садом;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2.19. Соблюдать все нормы служебной этики, не выполнять действий, затрудняющих работу, а также приводящих к подрыву авторитета детского сада;</w:t>
      </w:r>
    </w:p>
    <w:p w:rsid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Хранить государственные и иные тайны, охраняемые Законом, а также ставшие ему известными в связи с выполнением работы сведения, затрагивающие частную жизнь, честь и достоинство граждан.</w:t>
      </w:r>
    </w:p>
    <w:p w:rsidR="003C7509" w:rsidRPr="00A35837" w:rsidRDefault="003C7509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2.21. Своевременно уведомлять о каждом случае обращения каких-либо лиц в целях склонения к совершению коррупционного правонарушения. 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Сторож ДОУ имеет полное право в пределах своей компетенции: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На отведение и оборудование подходящего вахтенного помещения;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получение спецодежды в соответствии с установленными нормами;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Запрашивать у администрации ДОУ, получать и применять информационные материалы и нормативно-правовые документы, необходимые для выполнения своих должностных обязанностей;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Знакомиться со всеми имеющимися материалами его личного дела, отзывами о своей работе и иными документами, до внесения их в личное дело;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моральное и материальное поощрение, а также на защиту собственных интересов и интересов трудового коллектива ДОУ;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Вносить какие-либо предложения, направленные на улучшение работы по обеспечению сохранности имущества ДОУ и соблюдение порядка в нем;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Вносить предложения относительно времени и порядка использования ежегодного трудового отпуска.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4.1. За невыполнение или ненадлежащее выполнение без уважительных на то причин Устава и Правил внутреннего трудового распорядка детского сада, данной должностной инструкции сторожа ДОУ, законных распоряжений заведующего и других локальных нормативных актов, а также за принятие управленческих решений, повлекших дезорганизацию </w:t>
      </w:r>
      <w:proofErr w:type="spellStart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процесса, сторож несет дисциплинарную ответственность в порядке, установленном трудовым законодательством. За любое грубое нарушение трудовых обязанностей в качестве дисциплинарного взыскания может применяться увольнение.</w:t>
      </w:r>
    </w:p>
    <w:p w:rsidR="00A35837" w:rsidRPr="00A35837" w:rsidRDefault="00A35837" w:rsidP="00A35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использование, даже единожды, способов воспитания, имеющих отношение к физическому и (или) психическому насилию над личностью ребенка, сторож может освобождаться от занимаемой им должности согласно трудовому законодательству и Федеральному Закону «</w:t>
      </w:r>
      <w:r w:rsidRPr="00A3583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РФ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Увольнение за такой проступок не принимается за меру дисциплинарной ответственности.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любое нарушение правил противопожарной защиты, охраны труда, санитарно-гигиенических правил организации сторож привлекается к 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административной ответственности в порядке и в случаях, установленных административным законодательством.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любое виновное причинение ДОУ или участникам </w:t>
      </w:r>
      <w:proofErr w:type="spellStart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(в том числе морального) в связи с выполнением (невыполнением) своих прямых обязанностей, а также неиспользование прав, предусмотренных данной должностной инструкцией сторожа детского сада, работник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A35837" w:rsidRPr="00A35837" w:rsidRDefault="00C55D90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Сторож ДОУ:</w:t>
      </w:r>
      <w:r w:rsidR="00A35837"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Выполняет работу в режиме нормированного рабочего дня (без права на сон во время дежурства) по сменному графику, составленному с учетом 40 часовой рабочей недели и соответственно утвержденному заведующим ДОУ;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Проходит обязательный инструктаж по охране труда и противопожарной защите, знакомится под роспись с соответствующими инструкциями;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Получает от заведующего и завхоза детского сада информацию нормативно-правового и организационного характера, знакомится под расписку с необходимыми документами;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Постоянно обменивается информацией по вопросам, входящим в его компетенцию с заведующим, заместителем заведующего по административно-хозяйственной работе и сотрудниками ДОУ.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Выполняет обязанности других сторожей во время их временного отсутствия (отпуск, болезнь и прочее). Выполнение обязанностей осуществляется согласно существующему законодательству о труде и Устава на основании приказа заведующего дошкольным образовательным учреждением.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Без промедления ставит в известность заведующего, при его отсутствии - заместителя заведующего по АХР, обо всех чрезвычайных ситуациях, произошедших в детском саду и на его территории.</w:t>
      </w:r>
    </w:p>
    <w:p w:rsidR="00A35837" w:rsidRPr="00A35837" w:rsidRDefault="00A35837" w:rsidP="00A3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A35837" w:rsidRPr="00A35837" w:rsidRDefault="00A35837" w:rsidP="00A3583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CA09C0" w:rsidRDefault="00A35837" w:rsidP="00A35837">
      <w:pPr>
        <w:spacing w:after="15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A3583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</w:t>
      </w:r>
    </w:p>
    <w:p w:rsidR="00A35837" w:rsidRPr="00606CCC" w:rsidRDefault="00C55D90" w:rsidP="00A35837">
      <w:pPr>
        <w:spacing w:after="150" w:line="240" w:lineRule="auto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lastRenderedPageBreak/>
        <w:t xml:space="preserve"> </w:t>
      </w:r>
      <w:r w:rsidR="00A35837" w:rsidRPr="00A3583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CA09C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35837" w:rsidRPr="00A35837" w:rsidRDefault="00A35837" w:rsidP="00A3583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Тнагиргина Надежда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A35837" w:rsidRPr="00A3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129">
    <w:multiLevelType w:val="hybridMultilevel"/>
    <w:lvl w:ilvl="0" w:tplc="80606320">
      <w:start w:val="1"/>
      <w:numFmt w:val="decimal"/>
      <w:lvlText w:val="%1."/>
      <w:lvlJc w:val="left"/>
      <w:pPr>
        <w:ind w:left="720" w:hanging="360"/>
      </w:pPr>
    </w:lvl>
    <w:lvl w:ilvl="1" w:tplc="80606320" w:tentative="1">
      <w:start w:val="1"/>
      <w:numFmt w:val="lowerLetter"/>
      <w:lvlText w:val="%2."/>
      <w:lvlJc w:val="left"/>
      <w:pPr>
        <w:ind w:left="1440" w:hanging="360"/>
      </w:pPr>
    </w:lvl>
    <w:lvl w:ilvl="2" w:tplc="80606320" w:tentative="1">
      <w:start w:val="1"/>
      <w:numFmt w:val="lowerRoman"/>
      <w:lvlText w:val="%3."/>
      <w:lvlJc w:val="right"/>
      <w:pPr>
        <w:ind w:left="2160" w:hanging="180"/>
      </w:pPr>
    </w:lvl>
    <w:lvl w:ilvl="3" w:tplc="80606320" w:tentative="1">
      <w:start w:val="1"/>
      <w:numFmt w:val="decimal"/>
      <w:lvlText w:val="%4."/>
      <w:lvlJc w:val="left"/>
      <w:pPr>
        <w:ind w:left="2880" w:hanging="360"/>
      </w:pPr>
    </w:lvl>
    <w:lvl w:ilvl="4" w:tplc="80606320" w:tentative="1">
      <w:start w:val="1"/>
      <w:numFmt w:val="lowerLetter"/>
      <w:lvlText w:val="%5."/>
      <w:lvlJc w:val="left"/>
      <w:pPr>
        <w:ind w:left="3600" w:hanging="360"/>
      </w:pPr>
    </w:lvl>
    <w:lvl w:ilvl="5" w:tplc="80606320" w:tentative="1">
      <w:start w:val="1"/>
      <w:numFmt w:val="lowerRoman"/>
      <w:lvlText w:val="%6."/>
      <w:lvlJc w:val="right"/>
      <w:pPr>
        <w:ind w:left="4320" w:hanging="180"/>
      </w:pPr>
    </w:lvl>
    <w:lvl w:ilvl="6" w:tplc="80606320" w:tentative="1">
      <w:start w:val="1"/>
      <w:numFmt w:val="decimal"/>
      <w:lvlText w:val="%7."/>
      <w:lvlJc w:val="left"/>
      <w:pPr>
        <w:ind w:left="5040" w:hanging="360"/>
      </w:pPr>
    </w:lvl>
    <w:lvl w:ilvl="7" w:tplc="80606320" w:tentative="1">
      <w:start w:val="1"/>
      <w:numFmt w:val="lowerLetter"/>
      <w:lvlText w:val="%8."/>
      <w:lvlJc w:val="left"/>
      <w:pPr>
        <w:ind w:left="5760" w:hanging="360"/>
      </w:pPr>
    </w:lvl>
    <w:lvl w:ilvl="8" w:tplc="80606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28">
    <w:multiLevelType w:val="hybridMultilevel"/>
    <w:lvl w:ilvl="0" w:tplc="12704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E34152"/>
    <w:multiLevelType w:val="multilevel"/>
    <w:tmpl w:val="418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E7F89"/>
    <w:multiLevelType w:val="multilevel"/>
    <w:tmpl w:val="F576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E7877"/>
    <w:multiLevelType w:val="multilevel"/>
    <w:tmpl w:val="A56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7F084E"/>
    <w:multiLevelType w:val="multilevel"/>
    <w:tmpl w:val="815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E84FF9"/>
    <w:multiLevelType w:val="multilevel"/>
    <w:tmpl w:val="76A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8F2606"/>
    <w:multiLevelType w:val="multilevel"/>
    <w:tmpl w:val="D582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0B129F"/>
    <w:multiLevelType w:val="multilevel"/>
    <w:tmpl w:val="3F3C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8E28FF"/>
    <w:multiLevelType w:val="multilevel"/>
    <w:tmpl w:val="12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D41D99"/>
    <w:multiLevelType w:val="multilevel"/>
    <w:tmpl w:val="577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DB7540"/>
    <w:multiLevelType w:val="multilevel"/>
    <w:tmpl w:val="D3CA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A6031"/>
    <w:multiLevelType w:val="multilevel"/>
    <w:tmpl w:val="FE9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F6430D"/>
    <w:multiLevelType w:val="multilevel"/>
    <w:tmpl w:val="26BE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C12AB4"/>
    <w:multiLevelType w:val="multilevel"/>
    <w:tmpl w:val="DF9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2B3707"/>
    <w:multiLevelType w:val="multilevel"/>
    <w:tmpl w:val="806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81543B"/>
    <w:multiLevelType w:val="multilevel"/>
    <w:tmpl w:val="2E0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587786"/>
    <w:multiLevelType w:val="multilevel"/>
    <w:tmpl w:val="3B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B54933"/>
    <w:multiLevelType w:val="multilevel"/>
    <w:tmpl w:val="F6E8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768A1"/>
    <w:multiLevelType w:val="multilevel"/>
    <w:tmpl w:val="7430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091655"/>
    <w:multiLevelType w:val="multilevel"/>
    <w:tmpl w:val="E2C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3F03115"/>
    <w:multiLevelType w:val="multilevel"/>
    <w:tmpl w:val="644C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D55910"/>
    <w:multiLevelType w:val="multilevel"/>
    <w:tmpl w:val="E9A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DB53EB"/>
    <w:multiLevelType w:val="multilevel"/>
    <w:tmpl w:val="427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6B61033"/>
    <w:multiLevelType w:val="multilevel"/>
    <w:tmpl w:val="6430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E7A6A"/>
    <w:multiLevelType w:val="multilevel"/>
    <w:tmpl w:val="25B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224BA"/>
    <w:multiLevelType w:val="multilevel"/>
    <w:tmpl w:val="4390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6B262F"/>
    <w:multiLevelType w:val="multilevel"/>
    <w:tmpl w:val="04E2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135653"/>
    <w:multiLevelType w:val="multilevel"/>
    <w:tmpl w:val="DCE4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622555"/>
    <w:multiLevelType w:val="multilevel"/>
    <w:tmpl w:val="DEE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5BC7095"/>
    <w:multiLevelType w:val="multilevel"/>
    <w:tmpl w:val="ACB4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55521A"/>
    <w:multiLevelType w:val="multilevel"/>
    <w:tmpl w:val="E25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1A24D6"/>
    <w:multiLevelType w:val="multilevel"/>
    <w:tmpl w:val="DFF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194A15"/>
    <w:multiLevelType w:val="multilevel"/>
    <w:tmpl w:val="A38A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5C25D3"/>
    <w:multiLevelType w:val="multilevel"/>
    <w:tmpl w:val="775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31798A"/>
    <w:multiLevelType w:val="multilevel"/>
    <w:tmpl w:val="02C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18E7659"/>
    <w:multiLevelType w:val="multilevel"/>
    <w:tmpl w:val="1F0A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234C63"/>
    <w:multiLevelType w:val="multilevel"/>
    <w:tmpl w:val="5A00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32451B1"/>
    <w:multiLevelType w:val="multilevel"/>
    <w:tmpl w:val="605E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4993879"/>
    <w:multiLevelType w:val="multilevel"/>
    <w:tmpl w:val="7EB2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722223"/>
    <w:multiLevelType w:val="multilevel"/>
    <w:tmpl w:val="AAA4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1F407CD"/>
    <w:multiLevelType w:val="multilevel"/>
    <w:tmpl w:val="C59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54856B9"/>
    <w:multiLevelType w:val="multilevel"/>
    <w:tmpl w:val="957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662A7B"/>
    <w:multiLevelType w:val="multilevel"/>
    <w:tmpl w:val="CEC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9B49FE"/>
    <w:multiLevelType w:val="multilevel"/>
    <w:tmpl w:val="9A58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12B5C2B"/>
    <w:multiLevelType w:val="multilevel"/>
    <w:tmpl w:val="499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4"/>
  </w:num>
  <w:num w:numId="3">
    <w:abstractNumId w:val="42"/>
  </w:num>
  <w:num w:numId="4">
    <w:abstractNumId w:val="24"/>
  </w:num>
  <w:num w:numId="5">
    <w:abstractNumId w:val="25"/>
  </w:num>
  <w:num w:numId="6">
    <w:abstractNumId w:val="33"/>
  </w:num>
  <w:num w:numId="7">
    <w:abstractNumId w:val="31"/>
  </w:num>
  <w:num w:numId="8">
    <w:abstractNumId w:val="13"/>
  </w:num>
  <w:num w:numId="9">
    <w:abstractNumId w:val="41"/>
  </w:num>
  <w:num w:numId="10">
    <w:abstractNumId w:val="26"/>
  </w:num>
  <w:num w:numId="11">
    <w:abstractNumId w:val="10"/>
  </w:num>
  <w:num w:numId="12">
    <w:abstractNumId w:val="21"/>
  </w:num>
  <w:num w:numId="13">
    <w:abstractNumId w:val="5"/>
  </w:num>
  <w:num w:numId="14">
    <w:abstractNumId w:val="14"/>
  </w:num>
  <w:num w:numId="15">
    <w:abstractNumId w:val="34"/>
  </w:num>
  <w:num w:numId="16">
    <w:abstractNumId w:val="2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39"/>
  </w:num>
  <w:num w:numId="22">
    <w:abstractNumId w:val="43"/>
  </w:num>
  <w:num w:numId="23">
    <w:abstractNumId w:val="30"/>
  </w:num>
  <w:num w:numId="24">
    <w:abstractNumId w:val="38"/>
  </w:num>
  <w:num w:numId="25">
    <w:abstractNumId w:val="8"/>
  </w:num>
  <w:num w:numId="26">
    <w:abstractNumId w:val="7"/>
  </w:num>
  <w:num w:numId="27">
    <w:abstractNumId w:val="6"/>
  </w:num>
  <w:num w:numId="28">
    <w:abstractNumId w:val="32"/>
  </w:num>
  <w:num w:numId="29">
    <w:abstractNumId w:val="18"/>
  </w:num>
  <w:num w:numId="30">
    <w:abstractNumId w:val="28"/>
  </w:num>
  <w:num w:numId="31">
    <w:abstractNumId w:val="37"/>
  </w:num>
  <w:num w:numId="32">
    <w:abstractNumId w:val="16"/>
  </w:num>
  <w:num w:numId="33">
    <w:abstractNumId w:val="22"/>
  </w:num>
  <w:num w:numId="34">
    <w:abstractNumId w:val="9"/>
  </w:num>
  <w:num w:numId="35">
    <w:abstractNumId w:val="23"/>
  </w:num>
  <w:num w:numId="36">
    <w:abstractNumId w:val="20"/>
  </w:num>
  <w:num w:numId="37">
    <w:abstractNumId w:val="35"/>
  </w:num>
  <w:num w:numId="38">
    <w:abstractNumId w:val="1"/>
  </w:num>
  <w:num w:numId="39">
    <w:abstractNumId w:val="12"/>
  </w:num>
  <w:num w:numId="40">
    <w:abstractNumId w:val="2"/>
  </w:num>
  <w:num w:numId="41">
    <w:abstractNumId w:val="36"/>
  </w:num>
  <w:num w:numId="42">
    <w:abstractNumId w:val="17"/>
  </w:num>
  <w:num w:numId="43">
    <w:abstractNumId w:val="0"/>
  </w:num>
  <w:num w:numId="44">
    <w:abstractNumId w:val="3"/>
  </w:num>
  <w:num w:numId="32128">
    <w:abstractNumId w:val="32128"/>
  </w:num>
  <w:num w:numId="32129">
    <w:abstractNumId w:val="32129"/>
  </w:num>
  <w:numIdMacAtCleanup w:val="4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FA"/>
    <w:rsid w:val="000073C1"/>
    <w:rsid w:val="000E2972"/>
    <w:rsid w:val="00113EF1"/>
    <w:rsid w:val="00121ADA"/>
    <w:rsid w:val="001C0E28"/>
    <w:rsid w:val="00206B76"/>
    <w:rsid w:val="0021063C"/>
    <w:rsid w:val="0036223F"/>
    <w:rsid w:val="00376CF7"/>
    <w:rsid w:val="003A67F8"/>
    <w:rsid w:val="003C7509"/>
    <w:rsid w:val="004B4AE2"/>
    <w:rsid w:val="004C3B62"/>
    <w:rsid w:val="004D63FA"/>
    <w:rsid w:val="00554078"/>
    <w:rsid w:val="00574F2E"/>
    <w:rsid w:val="005D67D9"/>
    <w:rsid w:val="005E3212"/>
    <w:rsid w:val="005E357A"/>
    <w:rsid w:val="00606CCC"/>
    <w:rsid w:val="00690C6B"/>
    <w:rsid w:val="00740E3C"/>
    <w:rsid w:val="0074298C"/>
    <w:rsid w:val="007F1072"/>
    <w:rsid w:val="008B305B"/>
    <w:rsid w:val="00956485"/>
    <w:rsid w:val="00A35837"/>
    <w:rsid w:val="00B000DE"/>
    <w:rsid w:val="00B02C88"/>
    <w:rsid w:val="00BF1C3C"/>
    <w:rsid w:val="00C04497"/>
    <w:rsid w:val="00C3240F"/>
    <w:rsid w:val="00C55D90"/>
    <w:rsid w:val="00CA09C0"/>
    <w:rsid w:val="00D81B6E"/>
    <w:rsid w:val="00D91892"/>
    <w:rsid w:val="00E840FD"/>
    <w:rsid w:val="00F14B1B"/>
    <w:rsid w:val="00F45CEA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011F9-7703-4D82-AAEB-DB6764A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CF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06B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6B76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3998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3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76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0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4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0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0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8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82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8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341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146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458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215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751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728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285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89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086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24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36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20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14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5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4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95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5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28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1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94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3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9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316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9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370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11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03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00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675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8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843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0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6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7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13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dou.su/node/473" TargetMode="External"/><Relationship Id="rId13" Type="http://schemas.openxmlformats.org/officeDocument/2006/relationships/hyperlink" Target="https://dou.su/node/8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node/8" TargetMode="External"/><Relationship Id="rId12" Type="http://schemas.openxmlformats.org/officeDocument/2006/relationships/hyperlink" Target="https://dou.su/node/4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u.su/node/8" TargetMode="External"/><Relationship Id="rId11" Type="http://schemas.openxmlformats.org/officeDocument/2006/relationships/hyperlink" Target="https://dou.su/node/5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u.su/node/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teacher/games" TargetMode="External"/><Relationship Id="rId14" Type="http://schemas.openxmlformats.org/officeDocument/2006/relationships/hyperlink" Target="https://dou.su/node/520" TargetMode="External"/><Relationship Id="rId904241597" Type="http://schemas.openxmlformats.org/officeDocument/2006/relationships/footnotes" Target="footnotes.xml"/><Relationship Id="rId285213359" Type="http://schemas.openxmlformats.org/officeDocument/2006/relationships/endnotes" Target="endnotes.xml"/><Relationship Id="rId703979241" Type="http://schemas.openxmlformats.org/officeDocument/2006/relationships/comments" Target="comments.xml"/><Relationship Id="rId557708555" Type="http://schemas.microsoft.com/office/2011/relationships/commentsExtended" Target="commentsExtended.xml"/><Relationship Id="rId1824582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/k1RXqMXiwLd6hH4yzL5ZX2Rs9U=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</SignatureValue>
  <KeyInfo>
    <X509Data>
      <X509Certificate>MIIFpTCCA40CFGmuXN4bNSDagNvjEsKHZo/19nxhMA0GCSqGSIb3DQEBCwUAMIGQ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904241597"/>
            <mdssi:RelationshipReference SourceId="rId285213359"/>
            <mdssi:RelationshipReference SourceId="rId703979241"/>
            <mdssi:RelationshipReference SourceId="rId557708555"/>
            <mdssi:RelationshipReference SourceId="rId182458228"/>
          </Transform>
          <Transform Algorithm="http://www.w3.org/TR/2001/REC-xml-c14n-20010315"/>
        </Transforms>
        <DigestMethod Algorithm="http://www.w3.org/2000/09/xmldsig#sha1"/>
        <DigestValue>/H8mn+1/ONjmcsqw/jHHkheeNW8=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Y2YqTjjxOOHO0lEJnnTTakn34Nw=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qVBGViuVRzNcose4FW24rFjedf0=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vEkMZSjwohgLDmVXeDTa/3GuADw=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CEYc1lD2lTnBGa6hDUvfFD3kusk=</DigestValue>
      </Reference>
      <Reference URI="/word/styles.xml?ContentType=application/vnd.openxmlformats-officedocument.wordprocessingml.styles+xml">
        <DigestMethod Algorithm="http://www.w3.org/2000/09/xmldsig#sha1"/>
        <DigestValue>3HdLq5BlMwcD5QSkWvhzC7xfA9E=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PJglSHqKO8meXZr0ey/CDcTwP5A=</DigestValue>
      </Reference>
    </Manifest>
    <SignatureProperties>
      <SignatureProperty Id="idSignatureTime" Target="#idPackageSignature">
        <mdssi:SignatureTime>
          <mdssi:Format>YYYY-MM-DDThh:mm:ssTZD</mdssi:Format>
          <mdssi:Value>2021-03-02T21:51:45Z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5C62-EF8E-4259-8055-D50536E7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48</Pages>
  <Words>16065</Words>
  <Characters>91573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Onatole</cp:lastModifiedBy>
  <cp:revision>24</cp:revision>
  <cp:lastPrinted>2021-02-23T21:11:00Z</cp:lastPrinted>
  <dcterms:created xsi:type="dcterms:W3CDTF">2021-02-20T10:43:00Z</dcterms:created>
  <dcterms:modified xsi:type="dcterms:W3CDTF">2021-02-28T21:58:00Z</dcterms:modified>
</cp:coreProperties>
</file>